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28" w:rsidRDefault="00272828" w:rsidP="004B1042">
      <w:pPr>
        <w:jc w:val="center"/>
        <w:rPr>
          <w:b/>
          <w:sz w:val="32"/>
          <w:szCs w:val="32"/>
        </w:rPr>
      </w:pPr>
      <w:r>
        <w:rPr>
          <w:b/>
          <w:noProof/>
          <w:sz w:val="32"/>
          <w:szCs w:val="32"/>
          <w:lang w:eastAsia="es-ES"/>
        </w:rPr>
        <w:drawing>
          <wp:anchor distT="0" distB="0" distL="114300" distR="114300" simplePos="0" relativeHeight="251660288" behindDoc="1" locked="0" layoutInCell="1" allowOverlap="1" wp14:anchorId="3627DE43" wp14:editId="32867BDE">
            <wp:simplePos x="0" y="0"/>
            <wp:positionH relativeFrom="column">
              <wp:posOffset>-1322596</wp:posOffset>
            </wp:positionH>
            <wp:positionV relativeFrom="paragraph">
              <wp:posOffset>-1316355</wp:posOffset>
            </wp:positionV>
            <wp:extent cx="8023225" cy="118090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3225" cy="11809095"/>
                    </a:xfrm>
                    <a:prstGeom prst="rect">
                      <a:avLst/>
                    </a:prstGeom>
                    <a:noFill/>
                  </pic:spPr>
                </pic:pic>
              </a:graphicData>
            </a:graphic>
            <wp14:sizeRelH relativeFrom="page">
              <wp14:pctWidth>0</wp14:pctWidth>
            </wp14:sizeRelH>
            <wp14:sizeRelV relativeFrom="page">
              <wp14:pctHeight>0</wp14:pctHeight>
            </wp14:sizeRelV>
          </wp:anchor>
        </w:drawing>
      </w:r>
      <w:r w:rsidR="004372CE">
        <w:rPr>
          <w:b/>
          <w:noProof/>
          <w:sz w:val="32"/>
          <w:szCs w:val="32"/>
          <w:lang w:eastAsia="es-ES"/>
        </w:rPr>
        <w:drawing>
          <wp:inline distT="0" distB="0" distL="0" distR="0" wp14:anchorId="7721B60E">
            <wp:extent cx="5328285" cy="13963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285" cy="1396365"/>
                    </a:xfrm>
                    <a:prstGeom prst="rect">
                      <a:avLst/>
                    </a:prstGeom>
                    <a:noFill/>
                  </pic:spPr>
                </pic:pic>
              </a:graphicData>
            </a:graphic>
          </wp:inline>
        </w:drawing>
      </w:r>
    </w:p>
    <w:p w:rsidR="004372CE" w:rsidRDefault="004372CE" w:rsidP="004B1042">
      <w:pPr>
        <w:jc w:val="center"/>
        <w:rPr>
          <w:b/>
          <w:sz w:val="32"/>
          <w:szCs w:val="32"/>
        </w:rPr>
      </w:pPr>
    </w:p>
    <w:p w:rsidR="004B1042" w:rsidRPr="000063EC" w:rsidRDefault="008F3E88" w:rsidP="004B1042">
      <w:pPr>
        <w:jc w:val="center"/>
        <w:rPr>
          <w:b/>
          <w:sz w:val="32"/>
          <w:szCs w:val="32"/>
        </w:rPr>
      </w:pPr>
      <w:r w:rsidRPr="000063EC">
        <w:rPr>
          <w:b/>
          <w:sz w:val="32"/>
          <w:szCs w:val="32"/>
        </w:rPr>
        <w:t>TECNOCONSULTA S.A.</w:t>
      </w:r>
    </w:p>
    <w:p w:rsidR="004B1042" w:rsidRPr="000063EC" w:rsidRDefault="004B1042" w:rsidP="004B1042">
      <w:pPr>
        <w:jc w:val="center"/>
        <w:rPr>
          <w:b/>
          <w:sz w:val="32"/>
          <w:szCs w:val="32"/>
        </w:rPr>
      </w:pPr>
    </w:p>
    <w:p w:rsidR="004B1042" w:rsidRPr="000063EC" w:rsidRDefault="004B1042" w:rsidP="004B1042">
      <w:pPr>
        <w:jc w:val="center"/>
        <w:rPr>
          <w:b/>
          <w:sz w:val="32"/>
          <w:szCs w:val="32"/>
        </w:rPr>
      </w:pPr>
    </w:p>
    <w:p w:rsidR="004B1042" w:rsidRPr="000063EC" w:rsidRDefault="008F3E88" w:rsidP="004B1042">
      <w:pPr>
        <w:jc w:val="center"/>
        <w:rPr>
          <w:b/>
          <w:sz w:val="32"/>
          <w:szCs w:val="32"/>
        </w:rPr>
      </w:pPr>
      <w:r w:rsidRPr="000063EC">
        <w:rPr>
          <w:b/>
          <w:sz w:val="32"/>
          <w:szCs w:val="32"/>
        </w:rPr>
        <w:t xml:space="preserve">ESTUDIOS </w:t>
      </w:r>
      <w:r w:rsidR="0089390E" w:rsidRPr="000063EC">
        <w:rPr>
          <w:b/>
          <w:sz w:val="32"/>
          <w:szCs w:val="32"/>
        </w:rPr>
        <w:t>Y DISEÑOS DE LA DOBLE CALZADA DE LA VARIANTE PALMAR DE VARELA INCLUYENDO</w:t>
      </w:r>
      <w:r w:rsidR="001864BA" w:rsidRPr="000063EC">
        <w:rPr>
          <w:b/>
          <w:sz w:val="32"/>
          <w:szCs w:val="32"/>
        </w:rPr>
        <w:t xml:space="preserve"> EL DISEÑO DE CINCO (5) INTERSECCIONES A NIVEL</w:t>
      </w:r>
    </w:p>
    <w:p w:rsidR="004B1042" w:rsidRPr="000063EC" w:rsidRDefault="004B1042" w:rsidP="004B1042">
      <w:pPr>
        <w:jc w:val="center"/>
        <w:rPr>
          <w:b/>
          <w:sz w:val="32"/>
          <w:szCs w:val="32"/>
        </w:rPr>
      </w:pPr>
    </w:p>
    <w:p w:rsidR="004B1042" w:rsidRPr="000063EC" w:rsidRDefault="008F3E88" w:rsidP="004B1042">
      <w:pPr>
        <w:jc w:val="center"/>
        <w:rPr>
          <w:b/>
          <w:sz w:val="32"/>
          <w:szCs w:val="32"/>
        </w:rPr>
      </w:pPr>
      <w:r w:rsidRPr="000063EC">
        <w:rPr>
          <w:b/>
          <w:sz w:val="32"/>
          <w:szCs w:val="32"/>
        </w:rPr>
        <w:t>DISEÑO ESTRUCTURAL</w:t>
      </w:r>
    </w:p>
    <w:p w:rsidR="008F3E88" w:rsidRPr="000063EC" w:rsidRDefault="008F3E88" w:rsidP="004B1042">
      <w:pPr>
        <w:jc w:val="center"/>
        <w:rPr>
          <w:b/>
          <w:sz w:val="32"/>
          <w:szCs w:val="32"/>
        </w:rPr>
      </w:pPr>
      <w:r w:rsidRPr="000063EC">
        <w:rPr>
          <w:b/>
          <w:sz w:val="32"/>
          <w:szCs w:val="32"/>
        </w:rPr>
        <w:t>ALCANTARILLAS TIPO CAJÓN</w:t>
      </w:r>
    </w:p>
    <w:p w:rsidR="004B1042" w:rsidRPr="000063EC" w:rsidRDefault="008F3E88" w:rsidP="004B1042">
      <w:pPr>
        <w:jc w:val="center"/>
        <w:rPr>
          <w:b/>
          <w:sz w:val="32"/>
          <w:szCs w:val="32"/>
        </w:rPr>
      </w:pPr>
      <w:r w:rsidRPr="000063EC">
        <w:rPr>
          <w:b/>
          <w:sz w:val="32"/>
          <w:szCs w:val="32"/>
        </w:rPr>
        <w:t>Versión 0</w:t>
      </w: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372CE" w:rsidP="004B1042">
      <w:pPr>
        <w:pStyle w:val="NormalSimple"/>
        <w:jc w:val="center"/>
        <w:rPr>
          <w:b/>
          <w:sz w:val="28"/>
          <w:szCs w:val="28"/>
        </w:rPr>
      </w:pPr>
      <w:r>
        <w:rPr>
          <w:b/>
          <w:sz w:val="28"/>
          <w:szCs w:val="28"/>
        </w:rPr>
        <w:t>Octubre 16</w:t>
      </w:r>
      <w:r w:rsidR="004B1042" w:rsidRPr="000063EC">
        <w:rPr>
          <w:b/>
          <w:sz w:val="28"/>
          <w:szCs w:val="28"/>
        </w:rPr>
        <w:t xml:space="preserve"> de 201</w:t>
      </w:r>
      <w:r w:rsidR="008F3E88" w:rsidRPr="000063EC">
        <w:rPr>
          <w:b/>
          <w:sz w:val="28"/>
          <w:szCs w:val="28"/>
        </w:rPr>
        <w:t>3</w:t>
      </w:r>
      <w:r w:rsidR="004B1042" w:rsidRPr="000063EC">
        <w:rPr>
          <w:b/>
          <w:sz w:val="28"/>
          <w:szCs w:val="28"/>
        </w:rPr>
        <w:br w:type="page"/>
      </w:r>
    </w:p>
    <w:p w:rsidR="004B1042" w:rsidRPr="000063EC" w:rsidRDefault="004B1042" w:rsidP="004B1042">
      <w:pPr>
        <w:pStyle w:val="NormalSimple"/>
        <w:jc w:val="center"/>
        <w:rPr>
          <w:b/>
          <w:sz w:val="28"/>
          <w:szCs w:val="28"/>
        </w:rPr>
      </w:pPr>
    </w:p>
    <w:p w:rsidR="004B1042" w:rsidRPr="000063EC" w:rsidRDefault="004B1042" w:rsidP="004B1042">
      <w:pPr>
        <w:jc w:val="center"/>
        <w:rPr>
          <w:b/>
          <w:sz w:val="24"/>
          <w:szCs w:val="24"/>
        </w:rPr>
      </w:pPr>
      <w:r w:rsidRPr="000063EC">
        <w:rPr>
          <w:b/>
          <w:sz w:val="24"/>
          <w:szCs w:val="24"/>
        </w:rPr>
        <w:t>TABLA DE CONTENIDO</w:t>
      </w:r>
    </w:p>
    <w:p w:rsidR="0032253A" w:rsidRPr="000063EC" w:rsidRDefault="0032253A" w:rsidP="004B1042">
      <w:pPr>
        <w:pStyle w:val="NormalSimple"/>
        <w:jc w:val="center"/>
        <w:rPr>
          <w:b/>
          <w:sz w:val="28"/>
          <w:szCs w:val="28"/>
        </w:rPr>
      </w:pPr>
    </w:p>
    <w:p w:rsidR="00916209" w:rsidRDefault="005C7989">
      <w:pPr>
        <w:pStyle w:val="TDC1"/>
        <w:rPr>
          <w:rFonts w:asciiTheme="minorHAnsi" w:eastAsiaTheme="minorEastAsia" w:hAnsiTheme="minorHAnsi"/>
          <w:caps w:val="0"/>
          <w:noProof/>
          <w:lang w:eastAsia="es-ES"/>
        </w:rPr>
      </w:pPr>
      <w:r w:rsidRPr="000063EC">
        <w:rPr>
          <w:b/>
          <w:sz w:val="28"/>
          <w:szCs w:val="28"/>
        </w:rPr>
        <w:fldChar w:fldCharType="begin"/>
      </w:r>
      <w:r w:rsidR="0032253A" w:rsidRPr="000063EC">
        <w:rPr>
          <w:b/>
          <w:sz w:val="28"/>
          <w:szCs w:val="28"/>
        </w:rPr>
        <w:instrText xml:space="preserve"> TOC \o "1-3" \u </w:instrText>
      </w:r>
      <w:r w:rsidRPr="000063EC">
        <w:rPr>
          <w:b/>
          <w:sz w:val="28"/>
          <w:szCs w:val="28"/>
        </w:rPr>
        <w:fldChar w:fldCharType="separate"/>
      </w:r>
      <w:r w:rsidR="00916209">
        <w:rPr>
          <w:noProof/>
        </w:rPr>
        <w:t>obJetivo</w:t>
      </w:r>
      <w:r w:rsidR="00916209">
        <w:rPr>
          <w:noProof/>
        </w:rPr>
        <w:tab/>
      </w:r>
      <w:r w:rsidR="00916209">
        <w:rPr>
          <w:noProof/>
        </w:rPr>
        <w:fldChar w:fldCharType="begin"/>
      </w:r>
      <w:r w:rsidR="00916209">
        <w:rPr>
          <w:noProof/>
        </w:rPr>
        <w:instrText xml:space="preserve"> PAGEREF _Toc370374748 \h </w:instrText>
      </w:r>
      <w:r w:rsidR="00916209">
        <w:rPr>
          <w:noProof/>
        </w:rPr>
      </w:r>
      <w:r w:rsidR="00916209">
        <w:rPr>
          <w:noProof/>
        </w:rPr>
        <w:fldChar w:fldCharType="separate"/>
      </w:r>
      <w:r w:rsidR="00B63F3A">
        <w:rPr>
          <w:noProof/>
        </w:rPr>
        <w:t>7</w:t>
      </w:r>
      <w:r w:rsidR="00916209">
        <w:rPr>
          <w:noProof/>
        </w:rPr>
        <w:fldChar w:fldCharType="end"/>
      </w:r>
    </w:p>
    <w:p w:rsidR="00916209" w:rsidRDefault="00916209">
      <w:pPr>
        <w:pStyle w:val="TDC1"/>
        <w:rPr>
          <w:rFonts w:asciiTheme="minorHAnsi" w:eastAsiaTheme="minorEastAsia" w:hAnsiTheme="minorHAnsi"/>
          <w:caps w:val="0"/>
          <w:noProof/>
          <w:lang w:eastAsia="es-ES"/>
        </w:rPr>
      </w:pPr>
      <w:r>
        <w:rPr>
          <w:noProof/>
        </w:rPr>
        <w:t>generalidades</w:t>
      </w:r>
      <w:r>
        <w:rPr>
          <w:noProof/>
        </w:rPr>
        <w:tab/>
      </w:r>
      <w:r>
        <w:rPr>
          <w:noProof/>
        </w:rPr>
        <w:fldChar w:fldCharType="begin"/>
      </w:r>
      <w:r>
        <w:rPr>
          <w:noProof/>
        </w:rPr>
        <w:instrText xml:space="preserve"> PAGEREF _Toc370374749 \h </w:instrText>
      </w:r>
      <w:r>
        <w:rPr>
          <w:noProof/>
        </w:rPr>
      </w:r>
      <w:r>
        <w:rPr>
          <w:noProof/>
        </w:rPr>
        <w:fldChar w:fldCharType="separate"/>
      </w:r>
      <w:r w:rsidR="00B63F3A">
        <w:rPr>
          <w:noProof/>
        </w:rPr>
        <w:t>8</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1.1.</w:t>
      </w:r>
      <w:r>
        <w:rPr>
          <w:noProof/>
        </w:rPr>
        <w:t xml:space="preserve"> Descripción de las estructuras</w:t>
      </w:r>
      <w:r>
        <w:rPr>
          <w:noProof/>
        </w:rPr>
        <w:tab/>
      </w:r>
      <w:r>
        <w:rPr>
          <w:noProof/>
        </w:rPr>
        <w:fldChar w:fldCharType="begin"/>
      </w:r>
      <w:r>
        <w:rPr>
          <w:noProof/>
        </w:rPr>
        <w:instrText xml:space="preserve"> PAGEREF _Toc370374750 \h </w:instrText>
      </w:r>
      <w:r>
        <w:rPr>
          <w:noProof/>
        </w:rPr>
      </w:r>
      <w:r>
        <w:rPr>
          <w:noProof/>
        </w:rPr>
        <w:fldChar w:fldCharType="separate"/>
      </w:r>
      <w:r w:rsidR="00B63F3A">
        <w:rPr>
          <w:noProof/>
        </w:rPr>
        <w:t>8</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1.2.</w:t>
      </w:r>
      <w:r>
        <w:rPr>
          <w:noProof/>
        </w:rPr>
        <w:t xml:space="preserve"> materiales</w:t>
      </w:r>
      <w:r>
        <w:rPr>
          <w:noProof/>
        </w:rPr>
        <w:tab/>
      </w:r>
      <w:r>
        <w:rPr>
          <w:noProof/>
        </w:rPr>
        <w:fldChar w:fldCharType="begin"/>
      </w:r>
      <w:r>
        <w:rPr>
          <w:noProof/>
        </w:rPr>
        <w:instrText xml:space="preserve"> PAGEREF _Toc370374751 \h </w:instrText>
      </w:r>
      <w:r>
        <w:rPr>
          <w:noProof/>
        </w:rPr>
      </w:r>
      <w:r>
        <w:rPr>
          <w:noProof/>
        </w:rPr>
        <w:fldChar w:fldCharType="separate"/>
      </w:r>
      <w:r w:rsidR="00B63F3A">
        <w:rPr>
          <w:noProof/>
        </w:rPr>
        <w:t>8</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1.2.1. Concreto</w:t>
      </w:r>
      <w:r>
        <w:rPr>
          <w:noProof/>
        </w:rPr>
        <w:tab/>
      </w:r>
      <w:r>
        <w:rPr>
          <w:noProof/>
        </w:rPr>
        <w:fldChar w:fldCharType="begin"/>
      </w:r>
      <w:r>
        <w:rPr>
          <w:noProof/>
        </w:rPr>
        <w:instrText xml:space="preserve"> PAGEREF _Toc370374752 \h </w:instrText>
      </w:r>
      <w:r>
        <w:rPr>
          <w:noProof/>
        </w:rPr>
      </w:r>
      <w:r>
        <w:rPr>
          <w:noProof/>
        </w:rPr>
        <w:fldChar w:fldCharType="separate"/>
      </w:r>
      <w:r w:rsidR="00B63F3A">
        <w:rPr>
          <w:noProof/>
        </w:rPr>
        <w:t>8</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1.2.2. Acero de Refuerzo</w:t>
      </w:r>
      <w:r>
        <w:rPr>
          <w:noProof/>
        </w:rPr>
        <w:tab/>
      </w:r>
      <w:r>
        <w:rPr>
          <w:noProof/>
        </w:rPr>
        <w:fldChar w:fldCharType="begin"/>
      </w:r>
      <w:r>
        <w:rPr>
          <w:noProof/>
        </w:rPr>
        <w:instrText xml:space="preserve"> PAGEREF _Toc370374753 \h </w:instrText>
      </w:r>
      <w:r>
        <w:rPr>
          <w:noProof/>
        </w:rPr>
      </w:r>
      <w:r>
        <w:rPr>
          <w:noProof/>
        </w:rPr>
        <w:fldChar w:fldCharType="separate"/>
      </w:r>
      <w:r w:rsidR="00B63F3A">
        <w:rPr>
          <w:noProof/>
        </w:rPr>
        <w:t>9</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916209">
        <w:rPr>
          <w:noProof/>
        </w:rPr>
        <w:t>1.3. Normas y especificaciones</w:t>
      </w:r>
      <w:r>
        <w:rPr>
          <w:noProof/>
        </w:rPr>
        <w:tab/>
      </w:r>
      <w:r>
        <w:rPr>
          <w:noProof/>
        </w:rPr>
        <w:fldChar w:fldCharType="begin"/>
      </w:r>
      <w:r>
        <w:rPr>
          <w:noProof/>
        </w:rPr>
        <w:instrText xml:space="preserve"> PAGEREF _Toc370374754 \h </w:instrText>
      </w:r>
      <w:r>
        <w:rPr>
          <w:noProof/>
        </w:rPr>
      </w:r>
      <w:r>
        <w:rPr>
          <w:noProof/>
        </w:rPr>
        <w:fldChar w:fldCharType="separate"/>
      </w:r>
      <w:r w:rsidR="00B63F3A">
        <w:rPr>
          <w:noProof/>
        </w:rPr>
        <w:t>9</w:t>
      </w:r>
      <w:r>
        <w:rPr>
          <w:noProof/>
        </w:rPr>
        <w:fldChar w:fldCharType="end"/>
      </w:r>
    </w:p>
    <w:p w:rsidR="00916209" w:rsidRDefault="00916209">
      <w:pPr>
        <w:pStyle w:val="TDC1"/>
        <w:rPr>
          <w:rFonts w:asciiTheme="minorHAnsi" w:eastAsiaTheme="minorEastAsia" w:hAnsiTheme="minorHAnsi"/>
          <w:caps w:val="0"/>
          <w:noProof/>
          <w:lang w:eastAsia="es-ES"/>
        </w:rPr>
      </w:pPr>
      <w:r w:rsidRPr="00916209">
        <w:rPr>
          <w:noProof/>
        </w:rPr>
        <w:t>parámetros de análisis y diseño</w:t>
      </w:r>
      <w:r>
        <w:rPr>
          <w:noProof/>
        </w:rPr>
        <w:tab/>
      </w:r>
      <w:r>
        <w:rPr>
          <w:noProof/>
        </w:rPr>
        <w:fldChar w:fldCharType="begin"/>
      </w:r>
      <w:r>
        <w:rPr>
          <w:noProof/>
        </w:rPr>
        <w:instrText xml:space="preserve"> PAGEREF _Toc370374755 \h </w:instrText>
      </w:r>
      <w:r>
        <w:rPr>
          <w:noProof/>
        </w:rPr>
      </w:r>
      <w:r>
        <w:rPr>
          <w:noProof/>
        </w:rPr>
        <w:fldChar w:fldCharType="separate"/>
      </w:r>
      <w:r w:rsidR="00B63F3A">
        <w:rPr>
          <w:noProof/>
        </w:rPr>
        <w:t>10</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1.4.</w:t>
      </w:r>
      <w:r>
        <w:rPr>
          <w:noProof/>
        </w:rPr>
        <w:t xml:space="preserve"> cargas</w:t>
      </w:r>
      <w:r>
        <w:rPr>
          <w:noProof/>
        </w:rPr>
        <w:tab/>
      </w:r>
      <w:r>
        <w:rPr>
          <w:noProof/>
        </w:rPr>
        <w:fldChar w:fldCharType="begin"/>
      </w:r>
      <w:r>
        <w:rPr>
          <w:noProof/>
        </w:rPr>
        <w:instrText xml:space="preserve"> PAGEREF _Toc370374756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1.4.1. Cargas Muertas (D)</w:t>
      </w:r>
      <w:r>
        <w:rPr>
          <w:noProof/>
        </w:rPr>
        <w:tab/>
      </w:r>
      <w:r>
        <w:rPr>
          <w:noProof/>
        </w:rPr>
        <w:fldChar w:fldCharType="begin"/>
      </w:r>
      <w:r>
        <w:rPr>
          <w:noProof/>
        </w:rPr>
        <w:instrText xml:space="preserve"> PAGEREF _Toc370374757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1.4.2. Carga Viva (L)</w:t>
      </w:r>
      <w:r>
        <w:rPr>
          <w:noProof/>
        </w:rPr>
        <w:tab/>
      </w:r>
      <w:r>
        <w:rPr>
          <w:noProof/>
        </w:rPr>
        <w:fldChar w:fldCharType="begin"/>
      </w:r>
      <w:r>
        <w:rPr>
          <w:noProof/>
        </w:rPr>
        <w:instrText xml:space="preserve"> PAGEREF _Toc370374758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1.4.3. Empuje vertical de tierras (EV)</w:t>
      </w:r>
      <w:r>
        <w:rPr>
          <w:noProof/>
        </w:rPr>
        <w:tab/>
      </w:r>
      <w:r>
        <w:rPr>
          <w:noProof/>
        </w:rPr>
        <w:fldChar w:fldCharType="begin"/>
      </w:r>
      <w:r>
        <w:rPr>
          <w:noProof/>
        </w:rPr>
        <w:instrText xml:space="preserve"> PAGEREF _Toc370374759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1.4.4. Empuje Horizontal de Tierras (E)</w:t>
      </w:r>
      <w:r>
        <w:rPr>
          <w:noProof/>
        </w:rPr>
        <w:tab/>
      </w:r>
      <w:r>
        <w:rPr>
          <w:noProof/>
        </w:rPr>
        <w:fldChar w:fldCharType="begin"/>
      </w:r>
      <w:r>
        <w:rPr>
          <w:noProof/>
        </w:rPr>
        <w:instrText xml:space="preserve"> PAGEREF _Toc370374760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1.4.5. Empuje por carga viva (EL)</w:t>
      </w:r>
      <w:r>
        <w:rPr>
          <w:noProof/>
        </w:rPr>
        <w:tab/>
      </w:r>
      <w:r>
        <w:rPr>
          <w:noProof/>
        </w:rPr>
        <w:fldChar w:fldCharType="begin"/>
      </w:r>
      <w:r>
        <w:rPr>
          <w:noProof/>
        </w:rPr>
        <w:instrText xml:space="preserve"> PAGEREF _Toc370374761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1.4.6. Empuje Hidrostático (EW)</w:t>
      </w:r>
      <w:r>
        <w:rPr>
          <w:noProof/>
        </w:rPr>
        <w:tab/>
      </w:r>
      <w:r>
        <w:rPr>
          <w:noProof/>
        </w:rPr>
        <w:fldChar w:fldCharType="begin"/>
      </w:r>
      <w:r>
        <w:rPr>
          <w:noProof/>
        </w:rPr>
        <w:instrText xml:space="preserve"> PAGEREF _Toc370374762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1.4.7. Viento (W)</w:t>
      </w:r>
      <w:r>
        <w:rPr>
          <w:noProof/>
        </w:rPr>
        <w:tab/>
      </w:r>
      <w:r>
        <w:rPr>
          <w:noProof/>
        </w:rPr>
        <w:fldChar w:fldCharType="begin"/>
      </w:r>
      <w:r>
        <w:rPr>
          <w:noProof/>
        </w:rPr>
        <w:instrText xml:space="preserve"> PAGEREF _Toc370374763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1.4.8. Sismo (EQ)</w:t>
      </w:r>
      <w:r>
        <w:rPr>
          <w:noProof/>
        </w:rPr>
        <w:tab/>
      </w:r>
      <w:r>
        <w:rPr>
          <w:noProof/>
        </w:rPr>
        <w:fldChar w:fldCharType="begin"/>
      </w:r>
      <w:r>
        <w:rPr>
          <w:noProof/>
        </w:rPr>
        <w:instrText xml:space="preserve"> PAGEREF _Toc370374764 \h </w:instrText>
      </w:r>
      <w:r>
        <w:rPr>
          <w:noProof/>
        </w:rPr>
      </w:r>
      <w:r>
        <w:rPr>
          <w:noProof/>
        </w:rPr>
        <w:fldChar w:fldCharType="separate"/>
      </w:r>
      <w:r w:rsidR="00B63F3A">
        <w:rPr>
          <w:noProof/>
        </w:rPr>
        <w:t>11</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1.5.</w:t>
      </w:r>
      <w:r>
        <w:rPr>
          <w:noProof/>
        </w:rPr>
        <w:t xml:space="preserve"> combinaciones de carga</w:t>
      </w:r>
      <w:r>
        <w:rPr>
          <w:noProof/>
        </w:rPr>
        <w:tab/>
      </w:r>
      <w:r>
        <w:rPr>
          <w:noProof/>
        </w:rPr>
        <w:fldChar w:fldCharType="begin"/>
      </w:r>
      <w:r>
        <w:rPr>
          <w:noProof/>
        </w:rPr>
        <w:instrText xml:space="preserve"> PAGEREF _Toc370374765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1.5.1. Condiciones de Servicio</w:t>
      </w:r>
      <w:r>
        <w:rPr>
          <w:noProof/>
        </w:rPr>
        <w:tab/>
      </w:r>
      <w:r>
        <w:rPr>
          <w:noProof/>
        </w:rPr>
        <w:fldChar w:fldCharType="begin"/>
      </w:r>
      <w:r>
        <w:rPr>
          <w:noProof/>
        </w:rPr>
        <w:instrText xml:space="preserve"> PAGEREF _Toc370374766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1.5.2. Condiciones de Resistencia</w:t>
      </w:r>
      <w:r>
        <w:rPr>
          <w:noProof/>
        </w:rPr>
        <w:tab/>
      </w:r>
      <w:r>
        <w:rPr>
          <w:noProof/>
        </w:rPr>
        <w:fldChar w:fldCharType="begin"/>
      </w:r>
      <w:r>
        <w:rPr>
          <w:noProof/>
        </w:rPr>
        <w:instrText xml:space="preserve"> PAGEREF _Toc370374767 \h </w:instrText>
      </w:r>
      <w:r>
        <w:rPr>
          <w:noProof/>
        </w:rPr>
      </w:r>
      <w:r>
        <w:rPr>
          <w:noProof/>
        </w:rPr>
        <w:fldChar w:fldCharType="separate"/>
      </w:r>
      <w:r w:rsidR="00B63F3A">
        <w:rPr>
          <w:noProof/>
        </w:rPr>
        <w:t>11</w:t>
      </w:r>
      <w:r>
        <w:rPr>
          <w:noProof/>
        </w:rPr>
        <w:fldChar w:fldCharType="end"/>
      </w:r>
    </w:p>
    <w:p w:rsidR="00916209" w:rsidRDefault="00916209">
      <w:pPr>
        <w:pStyle w:val="TDC1"/>
        <w:rPr>
          <w:rFonts w:asciiTheme="minorHAnsi" w:eastAsiaTheme="minorEastAsia" w:hAnsiTheme="minorHAnsi"/>
          <w:caps w:val="0"/>
          <w:noProof/>
          <w:lang w:eastAsia="es-ES"/>
        </w:rPr>
      </w:pPr>
      <w:r>
        <w:rPr>
          <w:noProof/>
        </w:rPr>
        <w:t>modelode análisis para las estructuras</w:t>
      </w:r>
      <w:r>
        <w:rPr>
          <w:noProof/>
        </w:rPr>
        <w:tab/>
      </w:r>
      <w:r>
        <w:rPr>
          <w:noProof/>
        </w:rPr>
        <w:fldChar w:fldCharType="begin"/>
      </w:r>
      <w:r>
        <w:rPr>
          <w:noProof/>
        </w:rPr>
        <w:instrText xml:space="preserve"> PAGEREF _Toc370374768 \h </w:instrText>
      </w:r>
      <w:r>
        <w:rPr>
          <w:noProof/>
        </w:rPr>
      </w:r>
      <w:r>
        <w:rPr>
          <w:noProof/>
        </w:rPr>
        <w:fldChar w:fldCharType="separate"/>
      </w:r>
      <w:r w:rsidR="00B63F3A">
        <w:rPr>
          <w:noProof/>
        </w:rPr>
        <w:t>12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w:t>
      </w:r>
      <w:r>
        <w:rPr>
          <w:rFonts w:asciiTheme="minorHAnsi" w:eastAsiaTheme="minorEastAsia" w:hAnsiTheme="minorHAnsi"/>
          <w:caps w:val="0"/>
          <w:noProof/>
          <w:lang w:eastAsia="es-ES"/>
        </w:rPr>
        <w:tab/>
      </w:r>
      <w:r>
        <w:rPr>
          <w:noProof/>
        </w:rPr>
        <w:t>Modelo de análisis estructura B=1.5 – H=1.5 – hr=0.0-2.5m</w:t>
      </w:r>
      <w:r>
        <w:rPr>
          <w:noProof/>
        </w:rPr>
        <w:tab/>
      </w:r>
      <w:r>
        <w:rPr>
          <w:noProof/>
        </w:rPr>
        <w:fldChar w:fldCharType="begin"/>
      </w:r>
      <w:r>
        <w:rPr>
          <w:noProof/>
        </w:rPr>
        <w:instrText xml:space="preserve"> PAGEREF _Toc370374769 \h </w:instrText>
      </w:r>
      <w:r>
        <w:rPr>
          <w:noProof/>
        </w:rPr>
      </w:r>
      <w:r>
        <w:rPr>
          <w:noProof/>
        </w:rPr>
        <w:fldChar w:fldCharType="separate"/>
      </w:r>
      <w:r w:rsidR="00B63F3A">
        <w:rPr>
          <w:noProof/>
        </w:rPr>
        <w:t>12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1.2</w:t>
      </w:r>
      <w:r>
        <w:rPr>
          <w:rFonts w:asciiTheme="minorHAnsi" w:eastAsiaTheme="minorEastAsia" w:hAnsiTheme="minorHAnsi"/>
          <w:caps w:val="0"/>
          <w:noProof/>
          <w:lang w:eastAsia="es-ES"/>
        </w:rPr>
        <w:tab/>
      </w:r>
      <w:r>
        <w:rPr>
          <w:noProof/>
        </w:rPr>
        <w:t>Modelo de análisis estructura B=2 – H=1.5 – hr=2.5 m</w:t>
      </w:r>
      <w:r>
        <w:rPr>
          <w:noProof/>
        </w:rPr>
        <w:tab/>
      </w:r>
      <w:r>
        <w:rPr>
          <w:noProof/>
        </w:rPr>
        <w:fldChar w:fldCharType="begin"/>
      </w:r>
      <w:r>
        <w:rPr>
          <w:noProof/>
        </w:rPr>
        <w:instrText xml:space="preserve"> PAGEREF _Toc370374770 \h </w:instrText>
      </w:r>
      <w:r>
        <w:rPr>
          <w:noProof/>
        </w:rPr>
      </w:r>
      <w:r>
        <w:rPr>
          <w:noProof/>
        </w:rPr>
        <w:fldChar w:fldCharType="separate"/>
      </w:r>
      <w:r w:rsidR="00B63F3A">
        <w:rPr>
          <w:noProof/>
        </w:rPr>
        <w:t>14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1.3</w:t>
      </w:r>
      <w:r>
        <w:rPr>
          <w:rFonts w:asciiTheme="minorHAnsi" w:eastAsiaTheme="minorEastAsia" w:hAnsiTheme="minorHAnsi"/>
          <w:caps w:val="0"/>
          <w:noProof/>
          <w:lang w:eastAsia="es-ES"/>
        </w:rPr>
        <w:tab/>
      </w:r>
      <w:r>
        <w:rPr>
          <w:noProof/>
        </w:rPr>
        <w:t>Modelo de análisis estructura B=2 – H=2 – hr=0.9m</w:t>
      </w:r>
      <w:r>
        <w:rPr>
          <w:noProof/>
        </w:rPr>
        <w:tab/>
      </w:r>
      <w:r>
        <w:rPr>
          <w:noProof/>
        </w:rPr>
        <w:fldChar w:fldCharType="begin"/>
      </w:r>
      <w:r>
        <w:rPr>
          <w:noProof/>
        </w:rPr>
        <w:instrText xml:space="preserve"> PAGEREF _Toc370374771 \h </w:instrText>
      </w:r>
      <w:r>
        <w:rPr>
          <w:noProof/>
        </w:rPr>
      </w:r>
      <w:r>
        <w:rPr>
          <w:noProof/>
        </w:rPr>
        <w:fldChar w:fldCharType="separate"/>
      </w:r>
      <w:r w:rsidR="00B63F3A">
        <w:rPr>
          <w:noProof/>
        </w:rPr>
        <w:t>16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1.4</w:t>
      </w:r>
      <w:r>
        <w:rPr>
          <w:rFonts w:asciiTheme="minorHAnsi" w:eastAsiaTheme="minorEastAsia" w:hAnsiTheme="minorHAnsi"/>
          <w:caps w:val="0"/>
          <w:noProof/>
          <w:lang w:eastAsia="es-ES"/>
        </w:rPr>
        <w:tab/>
      </w:r>
      <w:r>
        <w:rPr>
          <w:noProof/>
        </w:rPr>
        <w:t>Modelo de análisis estructura B=3 – H=1.5 – hr=1.0m</w:t>
      </w:r>
      <w:r>
        <w:rPr>
          <w:noProof/>
        </w:rPr>
        <w:tab/>
      </w:r>
      <w:r>
        <w:rPr>
          <w:noProof/>
        </w:rPr>
        <w:fldChar w:fldCharType="begin"/>
      </w:r>
      <w:r>
        <w:rPr>
          <w:noProof/>
        </w:rPr>
        <w:instrText xml:space="preserve"> PAGEREF _Toc370374772 \h </w:instrText>
      </w:r>
      <w:r>
        <w:rPr>
          <w:noProof/>
        </w:rPr>
      </w:r>
      <w:r>
        <w:rPr>
          <w:noProof/>
        </w:rPr>
        <w:fldChar w:fldCharType="separate"/>
      </w:r>
      <w:r w:rsidR="00B63F3A">
        <w:rPr>
          <w:noProof/>
        </w:rPr>
        <w:t>18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1.5</w:t>
      </w:r>
      <w:r>
        <w:rPr>
          <w:rFonts w:asciiTheme="minorHAnsi" w:eastAsiaTheme="minorEastAsia" w:hAnsiTheme="minorHAnsi"/>
          <w:caps w:val="0"/>
          <w:noProof/>
          <w:lang w:eastAsia="es-ES"/>
        </w:rPr>
        <w:tab/>
      </w:r>
      <w:r>
        <w:rPr>
          <w:noProof/>
        </w:rPr>
        <w:t>Modelo de análisis estructura B=3 – H=2 – hr=0.5m</w:t>
      </w:r>
      <w:r>
        <w:rPr>
          <w:noProof/>
        </w:rPr>
        <w:tab/>
      </w:r>
      <w:r>
        <w:rPr>
          <w:noProof/>
        </w:rPr>
        <w:fldChar w:fldCharType="begin"/>
      </w:r>
      <w:r>
        <w:rPr>
          <w:noProof/>
        </w:rPr>
        <w:instrText xml:space="preserve"> PAGEREF _Toc370374773 \h </w:instrText>
      </w:r>
      <w:r>
        <w:rPr>
          <w:noProof/>
        </w:rPr>
      </w:r>
      <w:r>
        <w:rPr>
          <w:noProof/>
        </w:rPr>
        <w:fldChar w:fldCharType="separate"/>
      </w:r>
      <w:r w:rsidR="00B63F3A">
        <w:rPr>
          <w:noProof/>
        </w:rPr>
        <w:t>20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1.6</w:t>
      </w:r>
      <w:r>
        <w:rPr>
          <w:rFonts w:asciiTheme="minorHAnsi" w:eastAsiaTheme="minorEastAsia" w:hAnsiTheme="minorHAnsi"/>
          <w:caps w:val="0"/>
          <w:noProof/>
          <w:lang w:eastAsia="es-ES"/>
        </w:rPr>
        <w:tab/>
      </w:r>
      <w:r>
        <w:rPr>
          <w:noProof/>
        </w:rPr>
        <w:t>Modelo de análisis estructura 2 celdas B=2.5 – H=1 – hr=0.5m</w:t>
      </w:r>
      <w:r>
        <w:rPr>
          <w:noProof/>
        </w:rPr>
        <w:tab/>
      </w:r>
      <w:r>
        <w:rPr>
          <w:noProof/>
        </w:rPr>
        <w:fldChar w:fldCharType="begin"/>
      </w:r>
      <w:r>
        <w:rPr>
          <w:noProof/>
        </w:rPr>
        <w:instrText xml:space="preserve"> PAGEREF _Toc370374774 \h </w:instrText>
      </w:r>
      <w:r>
        <w:rPr>
          <w:noProof/>
        </w:rPr>
      </w:r>
      <w:r>
        <w:rPr>
          <w:noProof/>
        </w:rPr>
        <w:fldChar w:fldCharType="separate"/>
      </w:r>
      <w:r w:rsidR="00B63F3A">
        <w:rPr>
          <w:noProof/>
        </w:rPr>
        <w:t>22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lastRenderedPageBreak/>
        <w:t>1.7</w:t>
      </w:r>
      <w:r>
        <w:rPr>
          <w:rFonts w:asciiTheme="minorHAnsi" w:eastAsiaTheme="minorEastAsia" w:hAnsiTheme="minorHAnsi"/>
          <w:caps w:val="0"/>
          <w:noProof/>
          <w:lang w:eastAsia="es-ES"/>
        </w:rPr>
        <w:tab/>
      </w:r>
      <w:r>
        <w:rPr>
          <w:noProof/>
        </w:rPr>
        <w:t>Modelo de análisis estructura 2 celdas B=3 – H=1.5 – hr=1.0m</w:t>
      </w:r>
      <w:r>
        <w:rPr>
          <w:noProof/>
        </w:rPr>
        <w:tab/>
      </w:r>
      <w:r>
        <w:rPr>
          <w:noProof/>
        </w:rPr>
        <w:fldChar w:fldCharType="begin"/>
      </w:r>
      <w:r>
        <w:rPr>
          <w:noProof/>
        </w:rPr>
        <w:instrText xml:space="preserve"> PAGEREF _Toc370374775 \h </w:instrText>
      </w:r>
      <w:r>
        <w:rPr>
          <w:noProof/>
        </w:rPr>
      </w:r>
      <w:r>
        <w:rPr>
          <w:noProof/>
        </w:rPr>
        <w:fldChar w:fldCharType="separate"/>
      </w:r>
      <w:r w:rsidR="00B63F3A">
        <w:rPr>
          <w:noProof/>
        </w:rPr>
        <w:t>24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1.8</w:t>
      </w:r>
      <w:r>
        <w:rPr>
          <w:rFonts w:asciiTheme="minorHAnsi" w:eastAsiaTheme="minorEastAsia" w:hAnsiTheme="minorHAnsi"/>
          <w:caps w:val="0"/>
          <w:noProof/>
          <w:lang w:eastAsia="es-ES"/>
        </w:rPr>
        <w:tab/>
      </w:r>
      <w:r>
        <w:rPr>
          <w:noProof/>
        </w:rPr>
        <w:t>Modelo de análisis estructura 2 celdas B=4.0 – H=2.0 – hr=0.5m</w:t>
      </w:r>
      <w:r>
        <w:rPr>
          <w:noProof/>
        </w:rPr>
        <w:tab/>
      </w:r>
      <w:r>
        <w:rPr>
          <w:noProof/>
        </w:rPr>
        <w:fldChar w:fldCharType="begin"/>
      </w:r>
      <w:r>
        <w:rPr>
          <w:noProof/>
        </w:rPr>
        <w:instrText xml:space="preserve"> PAGEREF _Toc370374776 \h </w:instrText>
      </w:r>
      <w:r>
        <w:rPr>
          <w:noProof/>
        </w:rPr>
      </w:r>
      <w:r>
        <w:rPr>
          <w:noProof/>
        </w:rPr>
        <w:fldChar w:fldCharType="separate"/>
      </w:r>
      <w:r w:rsidR="00B63F3A">
        <w:rPr>
          <w:noProof/>
        </w:rPr>
        <w:t>26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1.9</w:t>
      </w:r>
      <w:r>
        <w:rPr>
          <w:rFonts w:asciiTheme="minorHAnsi" w:eastAsiaTheme="minorEastAsia" w:hAnsiTheme="minorHAnsi"/>
          <w:caps w:val="0"/>
          <w:noProof/>
          <w:lang w:eastAsia="es-ES"/>
        </w:rPr>
        <w:tab/>
      </w:r>
      <w:r>
        <w:rPr>
          <w:noProof/>
        </w:rPr>
        <w:t>Modelo de análisis estructura 2 celdas B=4.0 – H=2.5 – hr=1.5m</w:t>
      </w:r>
      <w:r>
        <w:rPr>
          <w:noProof/>
        </w:rPr>
        <w:tab/>
      </w:r>
      <w:r>
        <w:rPr>
          <w:noProof/>
        </w:rPr>
        <w:fldChar w:fldCharType="begin"/>
      </w:r>
      <w:r>
        <w:rPr>
          <w:noProof/>
        </w:rPr>
        <w:instrText xml:space="preserve"> PAGEREF _Toc370374777 \h </w:instrText>
      </w:r>
      <w:r>
        <w:rPr>
          <w:noProof/>
        </w:rPr>
      </w:r>
      <w:r>
        <w:rPr>
          <w:noProof/>
        </w:rPr>
        <w:fldChar w:fldCharType="separate"/>
      </w:r>
      <w:r w:rsidR="00B63F3A">
        <w:rPr>
          <w:noProof/>
        </w:rPr>
        <w:t>28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1.10</w:t>
      </w:r>
      <w:r>
        <w:rPr>
          <w:rFonts w:asciiTheme="minorHAnsi" w:eastAsiaTheme="minorEastAsia" w:hAnsiTheme="minorHAnsi"/>
          <w:caps w:val="0"/>
          <w:noProof/>
          <w:lang w:eastAsia="es-ES"/>
        </w:rPr>
        <w:tab/>
      </w:r>
      <w:r>
        <w:rPr>
          <w:noProof/>
        </w:rPr>
        <w:t>Modelo de análisis estructura 3 celdas B=2.5 – H=2.5 – hr=0.5m</w:t>
      </w:r>
      <w:r>
        <w:rPr>
          <w:noProof/>
        </w:rPr>
        <w:tab/>
      </w:r>
      <w:r>
        <w:rPr>
          <w:noProof/>
        </w:rPr>
        <w:fldChar w:fldCharType="begin"/>
      </w:r>
      <w:r>
        <w:rPr>
          <w:noProof/>
        </w:rPr>
        <w:instrText xml:space="preserve"> PAGEREF _Toc370374778 \h </w:instrText>
      </w:r>
      <w:r>
        <w:rPr>
          <w:noProof/>
        </w:rPr>
      </w:r>
      <w:r>
        <w:rPr>
          <w:noProof/>
        </w:rPr>
        <w:fldChar w:fldCharType="separate"/>
      </w:r>
      <w:r w:rsidR="00B63F3A">
        <w:rPr>
          <w:noProof/>
        </w:rPr>
        <w:t>30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1.11</w:t>
      </w:r>
      <w:r>
        <w:rPr>
          <w:rFonts w:asciiTheme="minorHAnsi" w:eastAsiaTheme="minorEastAsia" w:hAnsiTheme="minorHAnsi"/>
          <w:caps w:val="0"/>
          <w:noProof/>
          <w:lang w:eastAsia="es-ES"/>
        </w:rPr>
        <w:tab/>
      </w:r>
      <w:r>
        <w:rPr>
          <w:noProof/>
        </w:rPr>
        <w:t>Modelo de análisis estructura 3 celdas B=4.0 – H=1.5 – hr=2.5m</w:t>
      </w:r>
      <w:r>
        <w:rPr>
          <w:noProof/>
        </w:rPr>
        <w:tab/>
      </w:r>
      <w:r>
        <w:rPr>
          <w:noProof/>
        </w:rPr>
        <w:fldChar w:fldCharType="begin"/>
      </w:r>
      <w:r>
        <w:rPr>
          <w:noProof/>
        </w:rPr>
        <w:instrText xml:space="preserve"> PAGEREF _Toc370374779 \h </w:instrText>
      </w:r>
      <w:r>
        <w:rPr>
          <w:noProof/>
        </w:rPr>
      </w:r>
      <w:r>
        <w:rPr>
          <w:noProof/>
        </w:rPr>
        <w:fldChar w:fldCharType="separate"/>
      </w:r>
      <w:r w:rsidR="00B63F3A">
        <w:rPr>
          <w:noProof/>
        </w:rPr>
        <w:t>32</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b=1.5 – h=1.5</w:t>
      </w:r>
      <w:r>
        <w:rPr>
          <w:noProof/>
        </w:rPr>
        <w:tab/>
      </w:r>
      <w:r>
        <w:rPr>
          <w:noProof/>
        </w:rPr>
        <w:fldChar w:fldCharType="begin"/>
      </w:r>
      <w:r>
        <w:rPr>
          <w:noProof/>
        </w:rPr>
        <w:instrText xml:space="preserve"> PAGEREF _Toc370374780 \h </w:instrText>
      </w:r>
      <w:r>
        <w:rPr>
          <w:noProof/>
        </w:rPr>
      </w:r>
      <w:r>
        <w:rPr>
          <w:noProof/>
        </w:rPr>
        <w:fldChar w:fldCharType="separate"/>
      </w:r>
      <w:r w:rsidR="00B63F3A">
        <w:rPr>
          <w:noProof/>
        </w:rPr>
        <w:t>36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1.12</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_Toc370374781 \h </w:instrText>
      </w:r>
      <w:r>
        <w:rPr>
          <w:noProof/>
        </w:rPr>
      </w:r>
      <w:r>
        <w:rPr>
          <w:noProof/>
        </w:rPr>
        <w:fldChar w:fldCharType="separate"/>
      </w:r>
      <w:r w:rsidR="00B63F3A">
        <w:rPr>
          <w:noProof/>
        </w:rPr>
        <w:t>37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1.13</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_Toc370374782 \h </w:instrText>
      </w:r>
      <w:r>
        <w:rPr>
          <w:noProof/>
        </w:rPr>
      </w:r>
      <w:r>
        <w:rPr>
          <w:noProof/>
        </w:rPr>
        <w:fldChar w:fldCharType="separate"/>
      </w:r>
      <w:r w:rsidR="00B63F3A">
        <w:rPr>
          <w:noProof/>
        </w:rPr>
        <w:t>38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1.14</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_Toc370374783 \h </w:instrText>
      </w:r>
      <w:r>
        <w:rPr>
          <w:noProof/>
        </w:rPr>
      </w:r>
      <w:r>
        <w:rPr>
          <w:noProof/>
        </w:rPr>
        <w:fldChar w:fldCharType="separate"/>
      </w:r>
      <w:r w:rsidR="00B63F3A">
        <w:rPr>
          <w:noProof/>
        </w:rPr>
        <w:t>39</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b=2.0 – h=1.5</w:t>
      </w:r>
      <w:r>
        <w:rPr>
          <w:noProof/>
        </w:rPr>
        <w:tab/>
      </w:r>
      <w:r>
        <w:rPr>
          <w:noProof/>
        </w:rPr>
        <w:fldChar w:fldCharType="begin"/>
      </w:r>
      <w:r>
        <w:rPr>
          <w:noProof/>
        </w:rPr>
        <w:instrText xml:space="preserve"> PAGEREF _Toc370374784 \h </w:instrText>
      </w:r>
      <w:r>
        <w:rPr>
          <w:noProof/>
        </w:rPr>
      </w:r>
      <w:r>
        <w:rPr>
          <w:noProof/>
        </w:rPr>
        <w:fldChar w:fldCharType="separate"/>
      </w:r>
      <w:r w:rsidR="00B63F3A">
        <w:rPr>
          <w:noProof/>
        </w:rPr>
        <w:t>40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1.15</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_Toc370374785 \h </w:instrText>
      </w:r>
      <w:r>
        <w:rPr>
          <w:noProof/>
        </w:rPr>
      </w:r>
      <w:r>
        <w:rPr>
          <w:noProof/>
        </w:rPr>
        <w:fldChar w:fldCharType="separate"/>
      </w:r>
      <w:r w:rsidR="00B63F3A">
        <w:rPr>
          <w:noProof/>
        </w:rPr>
        <w:t>41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1.16</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_Toc370374786 \h </w:instrText>
      </w:r>
      <w:r>
        <w:rPr>
          <w:noProof/>
        </w:rPr>
      </w:r>
      <w:r>
        <w:rPr>
          <w:noProof/>
        </w:rPr>
        <w:fldChar w:fldCharType="separate"/>
      </w:r>
      <w:r w:rsidR="00B63F3A">
        <w:rPr>
          <w:noProof/>
        </w:rPr>
        <w:t>42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1.17</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_Toc370374787 \h </w:instrText>
      </w:r>
      <w:r>
        <w:rPr>
          <w:noProof/>
        </w:rPr>
      </w:r>
      <w:r>
        <w:rPr>
          <w:noProof/>
        </w:rPr>
        <w:fldChar w:fldCharType="separate"/>
      </w:r>
      <w:r w:rsidR="00B63F3A">
        <w:rPr>
          <w:noProof/>
        </w:rPr>
        <w:t>43</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b=2.0 – h=2.0</w:t>
      </w:r>
      <w:r>
        <w:rPr>
          <w:noProof/>
        </w:rPr>
        <w:tab/>
      </w:r>
      <w:r>
        <w:rPr>
          <w:noProof/>
        </w:rPr>
        <w:fldChar w:fldCharType="begin"/>
      </w:r>
      <w:r>
        <w:rPr>
          <w:noProof/>
        </w:rPr>
        <w:instrText xml:space="preserve"> PAGEREF _Toc370374788 \h </w:instrText>
      </w:r>
      <w:r>
        <w:rPr>
          <w:noProof/>
        </w:rPr>
      </w:r>
      <w:r>
        <w:rPr>
          <w:noProof/>
        </w:rPr>
        <w:fldChar w:fldCharType="separate"/>
      </w:r>
      <w:r w:rsidR="00B63F3A">
        <w:rPr>
          <w:noProof/>
        </w:rPr>
        <w:t>44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1.18</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_Toc370374789 \h </w:instrText>
      </w:r>
      <w:r>
        <w:rPr>
          <w:noProof/>
        </w:rPr>
      </w:r>
      <w:r>
        <w:rPr>
          <w:noProof/>
        </w:rPr>
        <w:fldChar w:fldCharType="separate"/>
      </w:r>
      <w:r w:rsidR="00B63F3A">
        <w:rPr>
          <w:noProof/>
        </w:rPr>
        <w:t>45</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1.19</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_Toc370374790 \h </w:instrText>
      </w:r>
      <w:r>
        <w:rPr>
          <w:noProof/>
        </w:rPr>
      </w:r>
      <w:r>
        <w:rPr>
          <w:noProof/>
        </w:rPr>
        <w:fldChar w:fldCharType="separate"/>
      </w:r>
      <w:r w:rsidR="00B63F3A">
        <w:rPr>
          <w:noProof/>
        </w:rPr>
        <w:t>46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1.20</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_Toc370374791 \h </w:instrText>
      </w:r>
      <w:r>
        <w:rPr>
          <w:noProof/>
        </w:rPr>
      </w:r>
      <w:r>
        <w:rPr>
          <w:noProof/>
        </w:rPr>
        <w:fldChar w:fldCharType="separate"/>
      </w:r>
      <w:r w:rsidR="00B63F3A">
        <w:rPr>
          <w:noProof/>
        </w:rPr>
        <w:t>47</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b=3.0 – h=1.5</w:t>
      </w:r>
      <w:r>
        <w:rPr>
          <w:noProof/>
        </w:rPr>
        <w:tab/>
      </w:r>
      <w:r>
        <w:rPr>
          <w:noProof/>
        </w:rPr>
        <w:fldChar w:fldCharType="begin"/>
      </w:r>
      <w:r>
        <w:rPr>
          <w:noProof/>
        </w:rPr>
        <w:instrText xml:space="preserve"> PAGEREF _Toc370374792 \h </w:instrText>
      </w:r>
      <w:r>
        <w:rPr>
          <w:noProof/>
        </w:rPr>
      </w:r>
      <w:r>
        <w:rPr>
          <w:noProof/>
        </w:rPr>
        <w:fldChar w:fldCharType="separate"/>
      </w:r>
      <w:r w:rsidR="00B63F3A">
        <w:rPr>
          <w:noProof/>
        </w:rPr>
        <w:t>48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1.21</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_Toc370374793 \h </w:instrText>
      </w:r>
      <w:r>
        <w:rPr>
          <w:noProof/>
        </w:rPr>
      </w:r>
      <w:r>
        <w:rPr>
          <w:noProof/>
        </w:rPr>
        <w:fldChar w:fldCharType="separate"/>
      </w:r>
      <w:r w:rsidR="00B63F3A">
        <w:rPr>
          <w:noProof/>
        </w:rPr>
        <w:t>49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1.22</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_Toc370374794 \h </w:instrText>
      </w:r>
      <w:r>
        <w:rPr>
          <w:noProof/>
        </w:rPr>
      </w:r>
      <w:r>
        <w:rPr>
          <w:noProof/>
        </w:rPr>
        <w:fldChar w:fldCharType="separate"/>
      </w:r>
      <w:r w:rsidR="00B63F3A">
        <w:rPr>
          <w:noProof/>
        </w:rPr>
        <w:t>50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1.23</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_Toc370374795 \h </w:instrText>
      </w:r>
      <w:r>
        <w:rPr>
          <w:noProof/>
        </w:rPr>
      </w:r>
      <w:r>
        <w:rPr>
          <w:noProof/>
        </w:rPr>
        <w:fldChar w:fldCharType="separate"/>
      </w:r>
      <w:r w:rsidR="00B63F3A">
        <w:rPr>
          <w:noProof/>
        </w:rPr>
        <w:t>51</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b=3.0 – h=2.0</w:t>
      </w:r>
      <w:r>
        <w:rPr>
          <w:noProof/>
        </w:rPr>
        <w:tab/>
      </w:r>
      <w:r>
        <w:rPr>
          <w:noProof/>
        </w:rPr>
        <w:fldChar w:fldCharType="begin"/>
      </w:r>
      <w:r>
        <w:rPr>
          <w:noProof/>
        </w:rPr>
        <w:instrText xml:space="preserve"> PAGEREF _Toc370374796 \h </w:instrText>
      </w:r>
      <w:r>
        <w:rPr>
          <w:noProof/>
        </w:rPr>
      </w:r>
      <w:r>
        <w:rPr>
          <w:noProof/>
        </w:rPr>
        <w:fldChar w:fldCharType="separate"/>
      </w:r>
      <w:r w:rsidR="00B63F3A">
        <w:rPr>
          <w:noProof/>
        </w:rPr>
        <w:t>52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1.24</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_Toc370374797 \h </w:instrText>
      </w:r>
      <w:r>
        <w:rPr>
          <w:noProof/>
        </w:rPr>
      </w:r>
      <w:r>
        <w:rPr>
          <w:noProof/>
        </w:rPr>
        <w:fldChar w:fldCharType="separate"/>
      </w:r>
      <w:r w:rsidR="00B63F3A">
        <w:rPr>
          <w:noProof/>
        </w:rPr>
        <w:t>53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1.25</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_Toc370374798 \h </w:instrText>
      </w:r>
      <w:r>
        <w:rPr>
          <w:noProof/>
        </w:rPr>
      </w:r>
      <w:r>
        <w:rPr>
          <w:noProof/>
        </w:rPr>
        <w:fldChar w:fldCharType="separate"/>
      </w:r>
      <w:r w:rsidR="00B63F3A">
        <w:rPr>
          <w:noProof/>
        </w:rPr>
        <w:t>54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1.26</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_Toc370374799 \h </w:instrText>
      </w:r>
      <w:r>
        <w:rPr>
          <w:noProof/>
        </w:rPr>
      </w:r>
      <w:r>
        <w:rPr>
          <w:noProof/>
        </w:rPr>
        <w:fldChar w:fldCharType="separate"/>
      </w:r>
      <w:r w:rsidR="00B63F3A">
        <w:rPr>
          <w:noProof/>
        </w:rPr>
        <w:t>55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b=2.5 – h=1.0</w:t>
      </w:r>
      <w:r>
        <w:rPr>
          <w:noProof/>
        </w:rPr>
        <w:tab/>
      </w:r>
      <w:r>
        <w:rPr>
          <w:noProof/>
        </w:rPr>
        <w:fldChar w:fldCharType="begin"/>
      </w:r>
      <w:r>
        <w:rPr>
          <w:noProof/>
        </w:rPr>
        <w:instrText xml:space="preserve"> PAGEREF _Toc370374800 \h </w:instrText>
      </w:r>
      <w:r>
        <w:rPr>
          <w:noProof/>
        </w:rPr>
      </w:r>
      <w:r>
        <w:rPr>
          <w:noProof/>
        </w:rPr>
        <w:fldChar w:fldCharType="separate"/>
      </w:r>
      <w:r w:rsidR="00B63F3A">
        <w:rPr>
          <w:noProof/>
        </w:rPr>
        <w:t>56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1.27</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_Toc370374801 \h </w:instrText>
      </w:r>
      <w:r>
        <w:rPr>
          <w:noProof/>
        </w:rPr>
      </w:r>
      <w:r>
        <w:rPr>
          <w:noProof/>
        </w:rPr>
        <w:fldChar w:fldCharType="separate"/>
      </w:r>
      <w:r w:rsidR="00B63F3A">
        <w:rPr>
          <w:noProof/>
        </w:rPr>
        <w:t>57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1.28</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_Toc370374802 \h </w:instrText>
      </w:r>
      <w:r>
        <w:rPr>
          <w:noProof/>
        </w:rPr>
      </w:r>
      <w:r>
        <w:rPr>
          <w:noProof/>
        </w:rPr>
        <w:fldChar w:fldCharType="separate"/>
      </w:r>
      <w:r w:rsidR="00B63F3A">
        <w:rPr>
          <w:noProof/>
        </w:rPr>
        <w:t>59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lastRenderedPageBreak/>
        <w:t>1.29</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_Toc370374803 \h </w:instrText>
      </w:r>
      <w:r>
        <w:rPr>
          <w:noProof/>
        </w:rPr>
      </w:r>
      <w:r>
        <w:rPr>
          <w:noProof/>
        </w:rPr>
        <w:fldChar w:fldCharType="separate"/>
      </w:r>
      <w:r w:rsidR="00B63F3A">
        <w:rPr>
          <w:noProof/>
        </w:rPr>
        <w:t>60</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b=3.0 – h=1.5</w:t>
      </w:r>
      <w:r>
        <w:rPr>
          <w:noProof/>
        </w:rPr>
        <w:tab/>
      </w:r>
      <w:r>
        <w:rPr>
          <w:noProof/>
        </w:rPr>
        <w:fldChar w:fldCharType="begin"/>
      </w:r>
      <w:r>
        <w:rPr>
          <w:noProof/>
        </w:rPr>
        <w:instrText xml:space="preserve"> PAGEREF _Toc370374804 \h </w:instrText>
      </w:r>
      <w:r>
        <w:rPr>
          <w:noProof/>
        </w:rPr>
      </w:r>
      <w:r>
        <w:rPr>
          <w:noProof/>
        </w:rPr>
        <w:fldChar w:fldCharType="separate"/>
      </w:r>
      <w:r w:rsidR="00B63F3A">
        <w:rPr>
          <w:noProof/>
        </w:rPr>
        <w:t>61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1.30</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_Toc370374805 \h </w:instrText>
      </w:r>
      <w:r>
        <w:rPr>
          <w:noProof/>
        </w:rPr>
      </w:r>
      <w:r>
        <w:rPr>
          <w:noProof/>
        </w:rPr>
        <w:fldChar w:fldCharType="separate"/>
      </w:r>
      <w:r w:rsidR="00B63F3A">
        <w:rPr>
          <w:noProof/>
        </w:rPr>
        <w:t>62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1.31</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_Toc370374806 \h </w:instrText>
      </w:r>
      <w:r>
        <w:rPr>
          <w:noProof/>
        </w:rPr>
      </w:r>
      <w:r>
        <w:rPr>
          <w:noProof/>
        </w:rPr>
        <w:fldChar w:fldCharType="separate"/>
      </w:r>
      <w:r w:rsidR="00B63F3A">
        <w:rPr>
          <w:noProof/>
        </w:rPr>
        <w:t>63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1.32</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_Toc370374807 \h </w:instrText>
      </w:r>
      <w:r>
        <w:rPr>
          <w:noProof/>
        </w:rPr>
      </w:r>
      <w:r>
        <w:rPr>
          <w:noProof/>
        </w:rPr>
        <w:fldChar w:fldCharType="separate"/>
      </w:r>
      <w:r w:rsidR="00B63F3A">
        <w:rPr>
          <w:noProof/>
        </w:rPr>
        <w:t>64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1.33</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_Toc370374808 \h </w:instrText>
      </w:r>
      <w:r>
        <w:rPr>
          <w:noProof/>
        </w:rPr>
      </w:r>
      <w:r>
        <w:rPr>
          <w:noProof/>
        </w:rPr>
        <w:fldChar w:fldCharType="separate"/>
      </w:r>
      <w:r w:rsidR="00B63F3A">
        <w:rPr>
          <w:noProof/>
        </w:rPr>
        <w:t>65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b=4.0 – h=2.0</w:t>
      </w:r>
      <w:r>
        <w:rPr>
          <w:noProof/>
        </w:rPr>
        <w:tab/>
      </w:r>
      <w:r>
        <w:rPr>
          <w:noProof/>
        </w:rPr>
        <w:fldChar w:fldCharType="begin"/>
      </w:r>
      <w:r>
        <w:rPr>
          <w:noProof/>
        </w:rPr>
        <w:instrText xml:space="preserve"> PAGEREF _Toc370374809 \h </w:instrText>
      </w:r>
      <w:r>
        <w:rPr>
          <w:noProof/>
        </w:rPr>
      </w:r>
      <w:r>
        <w:rPr>
          <w:noProof/>
        </w:rPr>
        <w:fldChar w:fldCharType="separate"/>
      </w:r>
      <w:r w:rsidR="00B63F3A">
        <w:rPr>
          <w:noProof/>
        </w:rPr>
        <w:t>66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1.34</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_Toc370374810 \h </w:instrText>
      </w:r>
      <w:r>
        <w:rPr>
          <w:noProof/>
        </w:rPr>
      </w:r>
      <w:r>
        <w:rPr>
          <w:noProof/>
        </w:rPr>
        <w:fldChar w:fldCharType="separate"/>
      </w:r>
      <w:r w:rsidR="00B63F3A">
        <w:rPr>
          <w:noProof/>
        </w:rPr>
        <w:t>67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1.35</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_Toc370374811 \h </w:instrText>
      </w:r>
      <w:r>
        <w:rPr>
          <w:noProof/>
        </w:rPr>
      </w:r>
      <w:r>
        <w:rPr>
          <w:noProof/>
        </w:rPr>
        <w:fldChar w:fldCharType="separate"/>
      </w:r>
      <w:r w:rsidR="00B63F3A">
        <w:rPr>
          <w:noProof/>
        </w:rPr>
        <w:t>68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1.36</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_Toc370374812 \h </w:instrText>
      </w:r>
      <w:r>
        <w:rPr>
          <w:noProof/>
        </w:rPr>
      </w:r>
      <w:r>
        <w:rPr>
          <w:noProof/>
        </w:rPr>
        <w:fldChar w:fldCharType="separate"/>
      </w:r>
      <w:r w:rsidR="00B63F3A">
        <w:rPr>
          <w:noProof/>
        </w:rPr>
        <w:t>69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1.37</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_Toc370374813 \h </w:instrText>
      </w:r>
      <w:r>
        <w:rPr>
          <w:noProof/>
        </w:rPr>
      </w:r>
      <w:r>
        <w:rPr>
          <w:noProof/>
        </w:rPr>
        <w:fldChar w:fldCharType="separate"/>
      </w:r>
      <w:r w:rsidR="00B63F3A">
        <w:rPr>
          <w:noProof/>
        </w:rPr>
        <w:t>70</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b=4.0 – h=2.5</w:t>
      </w:r>
      <w:r>
        <w:rPr>
          <w:noProof/>
        </w:rPr>
        <w:tab/>
      </w:r>
      <w:r>
        <w:rPr>
          <w:noProof/>
        </w:rPr>
        <w:fldChar w:fldCharType="begin"/>
      </w:r>
      <w:r>
        <w:rPr>
          <w:noProof/>
        </w:rPr>
        <w:instrText xml:space="preserve"> PAGEREF _Toc370374814 \h </w:instrText>
      </w:r>
      <w:r>
        <w:rPr>
          <w:noProof/>
        </w:rPr>
      </w:r>
      <w:r>
        <w:rPr>
          <w:noProof/>
        </w:rPr>
        <w:fldChar w:fldCharType="separate"/>
      </w:r>
      <w:r w:rsidR="00B63F3A">
        <w:rPr>
          <w:noProof/>
        </w:rPr>
        <w:t>71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1.38</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_Toc370374815 \h </w:instrText>
      </w:r>
      <w:r>
        <w:rPr>
          <w:noProof/>
        </w:rPr>
      </w:r>
      <w:r>
        <w:rPr>
          <w:noProof/>
        </w:rPr>
        <w:fldChar w:fldCharType="separate"/>
      </w:r>
      <w:r w:rsidR="00B63F3A">
        <w:rPr>
          <w:noProof/>
        </w:rPr>
        <w:t>72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1.39</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_Toc370374816 \h </w:instrText>
      </w:r>
      <w:r>
        <w:rPr>
          <w:noProof/>
        </w:rPr>
      </w:r>
      <w:r>
        <w:rPr>
          <w:noProof/>
        </w:rPr>
        <w:fldChar w:fldCharType="separate"/>
      </w:r>
      <w:r w:rsidR="00B63F3A">
        <w:rPr>
          <w:noProof/>
        </w:rPr>
        <w:t>73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1.40</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_Toc370374817 \h </w:instrText>
      </w:r>
      <w:r>
        <w:rPr>
          <w:noProof/>
        </w:rPr>
      </w:r>
      <w:r>
        <w:rPr>
          <w:noProof/>
        </w:rPr>
        <w:fldChar w:fldCharType="separate"/>
      </w:r>
      <w:r w:rsidR="00B63F3A">
        <w:rPr>
          <w:noProof/>
        </w:rPr>
        <w:t>74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1.41</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_Toc370374818 \h </w:instrText>
      </w:r>
      <w:r>
        <w:rPr>
          <w:noProof/>
        </w:rPr>
      </w:r>
      <w:r>
        <w:rPr>
          <w:noProof/>
        </w:rPr>
        <w:fldChar w:fldCharType="separate"/>
      </w:r>
      <w:r w:rsidR="00B63F3A">
        <w:rPr>
          <w:noProof/>
        </w:rPr>
        <w:t>75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3c b=2.5 – h=2.5</w:t>
      </w:r>
      <w:r>
        <w:rPr>
          <w:noProof/>
        </w:rPr>
        <w:tab/>
      </w:r>
      <w:r>
        <w:rPr>
          <w:noProof/>
        </w:rPr>
        <w:fldChar w:fldCharType="begin"/>
      </w:r>
      <w:r>
        <w:rPr>
          <w:noProof/>
        </w:rPr>
        <w:instrText xml:space="preserve"> PAGEREF _Toc370374819 \h </w:instrText>
      </w:r>
      <w:r>
        <w:rPr>
          <w:noProof/>
        </w:rPr>
      </w:r>
      <w:r>
        <w:rPr>
          <w:noProof/>
        </w:rPr>
        <w:fldChar w:fldCharType="separate"/>
      </w:r>
      <w:r w:rsidR="00B63F3A">
        <w:rPr>
          <w:noProof/>
        </w:rPr>
        <w:t>76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1.42</w:t>
      </w:r>
      <w:r>
        <w:rPr>
          <w:rFonts w:asciiTheme="minorHAnsi" w:eastAsiaTheme="minorEastAsia" w:hAnsiTheme="minorHAnsi"/>
          <w:caps w:val="0"/>
          <w:noProof/>
          <w:lang w:eastAsia="es-ES"/>
        </w:rPr>
        <w:tab/>
      </w:r>
      <w:r w:rsidRPr="001015EB">
        <w:rPr>
          <w:noProof/>
          <w:lang w:val="es-ES_tradnl" w:eastAsia="es-ES"/>
        </w:rPr>
        <w:t>diseño placa inferior LUCES EXTERNAS</w:t>
      </w:r>
      <w:r>
        <w:rPr>
          <w:noProof/>
        </w:rPr>
        <w:tab/>
      </w:r>
      <w:r>
        <w:rPr>
          <w:noProof/>
        </w:rPr>
        <w:fldChar w:fldCharType="begin"/>
      </w:r>
      <w:r>
        <w:rPr>
          <w:noProof/>
        </w:rPr>
        <w:instrText xml:space="preserve"> PAGEREF _Toc370374820 \h </w:instrText>
      </w:r>
      <w:r>
        <w:rPr>
          <w:noProof/>
        </w:rPr>
      </w:r>
      <w:r>
        <w:rPr>
          <w:noProof/>
        </w:rPr>
        <w:fldChar w:fldCharType="separate"/>
      </w:r>
      <w:r w:rsidR="00B63F3A">
        <w:rPr>
          <w:noProof/>
        </w:rPr>
        <w:t>77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1.43</w:t>
      </w:r>
      <w:r>
        <w:rPr>
          <w:rFonts w:asciiTheme="minorHAnsi" w:eastAsiaTheme="minorEastAsia" w:hAnsiTheme="minorHAnsi"/>
          <w:caps w:val="0"/>
          <w:noProof/>
          <w:lang w:eastAsia="es-ES"/>
        </w:rPr>
        <w:tab/>
      </w:r>
      <w:r w:rsidRPr="001015EB">
        <w:rPr>
          <w:noProof/>
          <w:lang w:val="es-ES_tradnl" w:eastAsia="es-ES"/>
        </w:rPr>
        <w:t>diseño placa inferior LUCES INTERNAS</w:t>
      </w:r>
      <w:r>
        <w:rPr>
          <w:noProof/>
        </w:rPr>
        <w:tab/>
      </w:r>
      <w:r>
        <w:rPr>
          <w:noProof/>
        </w:rPr>
        <w:fldChar w:fldCharType="begin"/>
      </w:r>
      <w:r>
        <w:rPr>
          <w:noProof/>
        </w:rPr>
        <w:instrText xml:space="preserve"> PAGEREF _Toc370374821 \h </w:instrText>
      </w:r>
      <w:r>
        <w:rPr>
          <w:noProof/>
        </w:rPr>
      </w:r>
      <w:r>
        <w:rPr>
          <w:noProof/>
        </w:rPr>
        <w:fldChar w:fldCharType="separate"/>
      </w:r>
      <w:r w:rsidR="00B63F3A">
        <w:rPr>
          <w:noProof/>
        </w:rPr>
        <w:t>78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1.44</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_Toc370374822 \h </w:instrText>
      </w:r>
      <w:r>
        <w:rPr>
          <w:noProof/>
        </w:rPr>
      </w:r>
      <w:r>
        <w:rPr>
          <w:noProof/>
        </w:rPr>
        <w:fldChar w:fldCharType="separate"/>
      </w:r>
      <w:r w:rsidR="00B63F3A">
        <w:rPr>
          <w:noProof/>
        </w:rPr>
        <w:t>79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1.45</w:t>
      </w:r>
      <w:r>
        <w:rPr>
          <w:rFonts w:asciiTheme="minorHAnsi" w:eastAsiaTheme="minorEastAsia" w:hAnsiTheme="minorHAnsi"/>
          <w:caps w:val="0"/>
          <w:noProof/>
          <w:lang w:eastAsia="es-ES"/>
        </w:rPr>
        <w:tab/>
      </w:r>
      <w:r w:rsidRPr="001015EB">
        <w:rPr>
          <w:noProof/>
          <w:lang w:val="es-ES_tradnl" w:eastAsia="es-ES"/>
        </w:rPr>
        <w:t>diseño muroS INTERNOS</w:t>
      </w:r>
      <w:r>
        <w:rPr>
          <w:noProof/>
        </w:rPr>
        <w:tab/>
      </w:r>
      <w:r>
        <w:rPr>
          <w:noProof/>
        </w:rPr>
        <w:fldChar w:fldCharType="begin"/>
      </w:r>
      <w:r>
        <w:rPr>
          <w:noProof/>
        </w:rPr>
        <w:instrText xml:space="preserve"> PAGEREF _Toc370374823 \h </w:instrText>
      </w:r>
      <w:r>
        <w:rPr>
          <w:noProof/>
        </w:rPr>
      </w:r>
      <w:r>
        <w:rPr>
          <w:noProof/>
        </w:rPr>
        <w:fldChar w:fldCharType="separate"/>
      </w:r>
      <w:r w:rsidR="00B63F3A">
        <w:rPr>
          <w:noProof/>
        </w:rPr>
        <w:t>80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1.46</w:t>
      </w:r>
      <w:r>
        <w:rPr>
          <w:rFonts w:asciiTheme="minorHAnsi" w:eastAsiaTheme="minorEastAsia" w:hAnsiTheme="minorHAnsi"/>
          <w:caps w:val="0"/>
          <w:noProof/>
          <w:lang w:eastAsia="es-ES"/>
        </w:rPr>
        <w:tab/>
      </w:r>
      <w:r w:rsidRPr="001015EB">
        <w:rPr>
          <w:noProof/>
          <w:lang w:val="es-ES_tradnl" w:eastAsia="es-ES"/>
        </w:rPr>
        <w:t>diseño placa superior LUCES EXTERNAS</w:t>
      </w:r>
      <w:r>
        <w:rPr>
          <w:noProof/>
        </w:rPr>
        <w:tab/>
      </w:r>
      <w:r>
        <w:rPr>
          <w:noProof/>
        </w:rPr>
        <w:fldChar w:fldCharType="begin"/>
      </w:r>
      <w:r>
        <w:rPr>
          <w:noProof/>
        </w:rPr>
        <w:instrText xml:space="preserve"> PAGEREF _Toc370374824 \h </w:instrText>
      </w:r>
      <w:r>
        <w:rPr>
          <w:noProof/>
        </w:rPr>
      </w:r>
      <w:r>
        <w:rPr>
          <w:noProof/>
        </w:rPr>
        <w:fldChar w:fldCharType="separate"/>
      </w:r>
      <w:r w:rsidR="00B63F3A">
        <w:rPr>
          <w:noProof/>
        </w:rPr>
        <w:t>81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1.47</w:t>
      </w:r>
      <w:r>
        <w:rPr>
          <w:rFonts w:asciiTheme="minorHAnsi" w:eastAsiaTheme="minorEastAsia" w:hAnsiTheme="minorHAnsi"/>
          <w:caps w:val="0"/>
          <w:noProof/>
          <w:lang w:eastAsia="es-ES"/>
        </w:rPr>
        <w:tab/>
      </w:r>
      <w:r w:rsidRPr="001015EB">
        <w:rPr>
          <w:noProof/>
          <w:lang w:val="es-ES_tradnl" w:eastAsia="es-ES"/>
        </w:rPr>
        <w:t>diseño placa superior LUCES INTERNAS</w:t>
      </w:r>
      <w:r>
        <w:rPr>
          <w:noProof/>
        </w:rPr>
        <w:tab/>
      </w:r>
      <w:r>
        <w:rPr>
          <w:noProof/>
        </w:rPr>
        <w:fldChar w:fldCharType="begin"/>
      </w:r>
      <w:r>
        <w:rPr>
          <w:noProof/>
        </w:rPr>
        <w:instrText xml:space="preserve"> PAGEREF _Toc370374825 \h </w:instrText>
      </w:r>
      <w:r>
        <w:rPr>
          <w:noProof/>
        </w:rPr>
      </w:r>
      <w:r>
        <w:rPr>
          <w:noProof/>
        </w:rPr>
        <w:fldChar w:fldCharType="separate"/>
      </w:r>
      <w:r w:rsidR="00B63F3A">
        <w:rPr>
          <w:noProof/>
        </w:rPr>
        <w:t>82</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3c b=4.0 – h=1.5</w:t>
      </w:r>
      <w:r>
        <w:rPr>
          <w:noProof/>
        </w:rPr>
        <w:tab/>
      </w:r>
      <w:r>
        <w:rPr>
          <w:noProof/>
        </w:rPr>
        <w:fldChar w:fldCharType="begin"/>
      </w:r>
      <w:r>
        <w:rPr>
          <w:noProof/>
        </w:rPr>
        <w:instrText xml:space="preserve"> PAGEREF _Toc370374826 \h </w:instrText>
      </w:r>
      <w:r>
        <w:rPr>
          <w:noProof/>
        </w:rPr>
      </w:r>
      <w:r>
        <w:rPr>
          <w:noProof/>
        </w:rPr>
        <w:fldChar w:fldCharType="separate"/>
      </w:r>
      <w:r w:rsidR="00B63F3A">
        <w:rPr>
          <w:noProof/>
        </w:rPr>
        <w:t>83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1.48</w:t>
      </w:r>
      <w:r>
        <w:rPr>
          <w:rFonts w:asciiTheme="minorHAnsi" w:eastAsiaTheme="minorEastAsia" w:hAnsiTheme="minorHAnsi"/>
          <w:caps w:val="0"/>
          <w:noProof/>
          <w:lang w:eastAsia="es-ES"/>
        </w:rPr>
        <w:tab/>
      </w:r>
      <w:r w:rsidRPr="001015EB">
        <w:rPr>
          <w:noProof/>
          <w:lang w:val="es-ES_tradnl" w:eastAsia="es-ES"/>
        </w:rPr>
        <w:t>diseño placa inferior LUCES EXTERNAS</w:t>
      </w:r>
      <w:r>
        <w:rPr>
          <w:noProof/>
        </w:rPr>
        <w:tab/>
      </w:r>
      <w:r>
        <w:rPr>
          <w:noProof/>
        </w:rPr>
        <w:fldChar w:fldCharType="begin"/>
      </w:r>
      <w:r>
        <w:rPr>
          <w:noProof/>
        </w:rPr>
        <w:instrText xml:space="preserve"> PAGEREF _Toc370374827 \h </w:instrText>
      </w:r>
      <w:r>
        <w:rPr>
          <w:noProof/>
        </w:rPr>
      </w:r>
      <w:r>
        <w:rPr>
          <w:noProof/>
        </w:rPr>
        <w:fldChar w:fldCharType="separate"/>
      </w:r>
      <w:r w:rsidR="00B63F3A">
        <w:rPr>
          <w:noProof/>
        </w:rPr>
        <w:t>84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1.49</w:t>
      </w:r>
      <w:r>
        <w:rPr>
          <w:rFonts w:asciiTheme="minorHAnsi" w:eastAsiaTheme="minorEastAsia" w:hAnsiTheme="minorHAnsi"/>
          <w:caps w:val="0"/>
          <w:noProof/>
          <w:lang w:eastAsia="es-ES"/>
        </w:rPr>
        <w:tab/>
      </w:r>
      <w:r w:rsidRPr="001015EB">
        <w:rPr>
          <w:noProof/>
          <w:lang w:val="es-ES_tradnl" w:eastAsia="es-ES"/>
        </w:rPr>
        <w:t>diseño placa inferior LUCES INTERNAS</w:t>
      </w:r>
      <w:r>
        <w:rPr>
          <w:noProof/>
        </w:rPr>
        <w:tab/>
      </w:r>
      <w:r>
        <w:rPr>
          <w:noProof/>
        </w:rPr>
        <w:fldChar w:fldCharType="begin"/>
      </w:r>
      <w:r>
        <w:rPr>
          <w:noProof/>
        </w:rPr>
        <w:instrText xml:space="preserve"> PAGEREF _Toc370374828 \h </w:instrText>
      </w:r>
      <w:r>
        <w:rPr>
          <w:noProof/>
        </w:rPr>
      </w:r>
      <w:r>
        <w:rPr>
          <w:noProof/>
        </w:rPr>
        <w:fldChar w:fldCharType="separate"/>
      </w:r>
      <w:r w:rsidR="00B63F3A">
        <w:rPr>
          <w:noProof/>
        </w:rPr>
        <w:t>85</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1.50</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_Toc370374829 \h </w:instrText>
      </w:r>
      <w:r>
        <w:rPr>
          <w:noProof/>
        </w:rPr>
      </w:r>
      <w:r>
        <w:rPr>
          <w:noProof/>
        </w:rPr>
        <w:fldChar w:fldCharType="separate"/>
      </w:r>
      <w:r w:rsidR="00B63F3A">
        <w:rPr>
          <w:noProof/>
        </w:rPr>
        <w:t>86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1.51</w:t>
      </w:r>
      <w:r>
        <w:rPr>
          <w:rFonts w:asciiTheme="minorHAnsi" w:eastAsiaTheme="minorEastAsia" w:hAnsiTheme="minorHAnsi"/>
          <w:caps w:val="0"/>
          <w:noProof/>
          <w:lang w:eastAsia="es-ES"/>
        </w:rPr>
        <w:tab/>
      </w:r>
      <w:r w:rsidRPr="001015EB">
        <w:rPr>
          <w:noProof/>
          <w:lang w:val="es-ES_tradnl" w:eastAsia="es-ES"/>
        </w:rPr>
        <w:t>diseño muroS INTERNOS</w:t>
      </w:r>
      <w:r>
        <w:rPr>
          <w:noProof/>
        </w:rPr>
        <w:tab/>
      </w:r>
      <w:r>
        <w:rPr>
          <w:noProof/>
        </w:rPr>
        <w:fldChar w:fldCharType="begin"/>
      </w:r>
      <w:r>
        <w:rPr>
          <w:noProof/>
        </w:rPr>
        <w:instrText xml:space="preserve"> PAGEREF _Toc370374830 \h </w:instrText>
      </w:r>
      <w:r>
        <w:rPr>
          <w:noProof/>
        </w:rPr>
      </w:r>
      <w:r>
        <w:rPr>
          <w:noProof/>
        </w:rPr>
        <w:fldChar w:fldCharType="separate"/>
      </w:r>
      <w:r w:rsidR="00B63F3A">
        <w:rPr>
          <w:noProof/>
        </w:rPr>
        <w:t>87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1.52</w:t>
      </w:r>
      <w:r>
        <w:rPr>
          <w:rFonts w:asciiTheme="minorHAnsi" w:eastAsiaTheme="minorEastAsia" w:hAnsiTheme="minorHAnsi"/>
          <w:caps w:val="0"/>
          <w:noProof/>
          <w:lang w:eastAsia="es-ES"/>
        </w:rPr>
        <w:tab/>
      </w:r>
      <w:r w:rsidRPr="001015EB">
        <w:rPr>
          <w:noProof/>
          <w:lang w:val="es-ES_tradnl" w:eastAsia="es-ES"/>
        </w:rPr>
        <w:t>diseño placa superior LUCES EXTERNAS</w:t>
      </w:r>
      <w:r>
        <w:rPr>
          <w:noProof/>
        </w:rPr>
        <w:tab/>
      </w:r>
      <w:r>
        <w:rPr>
          <w:noProof/>
        </w:rPr>
        <w:fldChar w:fldCharType="begin"/>
      </w:r>
      <w:r>
        <w:rPr>
          <w:noProof/>
        </w:rPr>
        <w:instrText xml:space="preserve"> PAGEREF _Toc370374831 \h </w:instrText>
      </w:r>
      <w:r>
        <w:rPr>
          <w:noProof/>
        </w:rPr>
      </w:r>
      <w:r>
        <w:rPr>
          <w:noProof/>
        </w:rPr>
        <w:fldChar w:fldCharType="separate"/>
      </w:r>
      <w:r w:rsidR="00B63F3A">
        <w:rPr>
          <w:noProof/>
        </w:rPr>
        <w:t>88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1.53</w:t>
      </w:r>
      <w:r>
        <w:rPr>
          <w:rFonts w:asciiTheme="minorHAnsi" w:eastAsiaTheme="minorEastAsia" w:hAnsiTheme="minorHAnsi"/>
          <w:caps w:val="0"/>
          <w:noProof/>
          <w:lang w:eastAsia="es-ES"/>
        </w:rPr>
        <w:tab/>
      </w:r>
      <w:r w:rsidRPr="001015EB">
        <w:rPr>
          <w:noProof/>
          <w:lang w:val="es-ES_tradnl" w:eastAsia="es-ES"/>
        </w:rPr>
        <w:t>diseño placa superior LUCES INTERNAS</w:t>
      </w:r>
      <w:r>
        <w:rPr>
          <w:noProof/>
        </w:rPr>
        <w:tab/>
      </w:r>
      <w:r>
        <w:rPr>
          <w:noProof/>
        </w:rPr>
        <w:fldChar w:fldCharType="begin"/>
      </w:r>
      <w:r>
        <w:rPr>
          <w:noProof/>
        </w:rPr>
        <w:instrText xml:space="preserve"> PAGEREF _Toc370374832 \h </w:instrText>
      </w:r>
      <w:r>
        <w:rPr>
          <w:noProof/>
        </w:rPr>
      </w:r>
      <w:r>
        <w:rPr>
          <w:noProof/>
        </w:rPr>
        <w:fldChar w:fldCharType="separate"/>
      </w:r>
      <w:r w:rsidR="00B63F3A">
        <w:rPr>
          <w:noProof/>
        </w:rPr>
        <w:t>89</w:t>
      </w:r>
      <w:r>
        <w:rPr>
          <w:noProof/>
        </w:rPr>
        <w:fldChar w:fldCharType="end"/>
      </w:r>
    </w:p>
    <w:p w:rsidR="004B1042" w:rsidRPr="000063EC" w:rsidRDefault="005C7989" w:rsidP="004B1042">
      <w:pPr>
        <w:pStyle w:val="NormalSimple"/>
        <w:jc w:val="center"/>
        <w:rPr>
          <w:b/>
          <w:sz w:val="28"/>
          <w:szCs w:val="28"/>
        </w:rPr>
      </w:pPr>
      <w:r w:rsidRPr="000063EC">
        <w:rPr>
          <w:b/>
          <w:sz w:val="28"/>
          <w:szCs w:val="28"/>
        </w:rPr>
        <w:fldChar w:fldCharType="end"/>
      </w:r>
    </w:p>
    <w:p w:rsidR="0032253A" w:rsidRPr="000063EC" w:rsidRDefault="0032253A" w:rsidP="00916209">
      <w:pPr>
        <w:jc w:val="center"/>
        <w:rPr>
          <w:rFonts w:cs="Arial"/>
          <w:b/>
          <w:sz w:val="24"/>
          <w:szCs w:val="24"/>
        </w:rPr>
      </w:pPr>
      <w:r w:rsidRPr="000063EC">
        <w:rPr>
          <w:b/>
          <w:sz w:val="28"/>
          <w:szCs w:val="28"/>
        </w:rPr>
        <w:br w:type="page"/>
      </w:r>
      <w:r w:rsidRPr="000063EC">
        <w:rPr>
          <w:rFonts w:cs="Arial"/>
          <w:b/>
          <w:sz w:val="24"/>
          <w:szCs w:val="24"/>
        </w:rPr>
        <w:lastRenderedPageBreak/>
        <w:t>LISTA DE FIGURAS</w:t>
      </w:r>
    </w:p>
    <w:p w:rsidR="00097FB6" w:rsidRPr="000063EC" w:rsidRDefault="00097FB6" w:rsidP="0032253A">
      <w:pPr>
        <w:jc w:val="center"/>
        <w:rPr>
          <w:rFonts w:cs="Arial"/>
          <w:b/>
          <w:sz w:val="24"/>
          <w:szCs w:val="24"/>
        </w:rPr>
      </w:pPr>
    </w:p>
    <w:p w:rsidR="00916209" w:rsidRDefault="005C7989">
      <w:pPr>
        <w:pStyle w:val="Tabladeilustraciones"/>
        <w:tabs>
          <w:tab w:val="right" w:leader="dot" w:pos="8829"/>
        </w:tabs>
        <w:rPr>
          <w:rFonts w:asciiTheme="minorHAnsi" w:eastAsiaTheme="minorEastAsia" w:hAnsiTheme="minorHAnsi"/>
          <w:noProof/>
          <w:lang w:eastAsia="es-ES"/>
        </w:rPr>
      </w:pPr>
      <w:r w:rsidRPr="000063EC">
        <w:rPr>
          <w:rFonts w:cs="Arial"/>
          <w:b/>
          <w:sz w:val="24"/>
          <w:szCs w:val="24"/>
        </w:rPr>
        <w:fldChar w:fldCharType="begin"/>
      </w:r>
      <w:r w:rsidR="00097FB6" w:rsidRPr="000063EC">
        <w:rPr>
          <w:rFonts w:cs="Arial"/>
          <w:b/>
          <w:sz w:val="24"/>
          <w:szCs w:val="24"/>
        </w:rPr>
        <w:instrText xml:space="preserve"> TOC \t "Figuras" \c </w:instrText>
      </w:r>
      <w:r w:rsidRPr="000063EC">
        <w:rPr>
          <w:rFonts w:cs="Arial"/>
          <w:b/>
          <w:sz w:val="24"/>
          <w:szCs w:val="24"/>
        </w:rPr>
        <w:fldChar w:fldCharType="separate"/>
      </w:r>
      <w:r w:rsidR="00916209">
        <w:rPr>
          <w:noProof/>
        </w:rPr>
        <w:t>Figura 1. Modelo análisis Box B=1.5-H=1.5-hr=0.0 – 2.5m</w:t>
      </w:r>
      <w:r w:rsidR="00916209">
        <w:rPr>
          <w:noProof/>
        </w:rPr>
        <w:tab/>
      </w:r>
      <w:r w:rsidR="00916209">
        <w:rPr>
          <w:noProof/>
        </w:rPr>
        <w:fldChar w:fldCharType="begin"/>
      </w:r>
      <w:r w:rsidR="00916209">
        <w:rPr>
          <w:noProof/>
        </w:rPr>
        <w:instrText xml:space="preserve"> PAGEREF _Toc370374833 \h </w:instrText>
      </w:r>
      <w:r w:rsidR="00916209">
        <w:rPr>
          <w:noProof/>
        </w:rPr>
      </w:r>
      <w:r w:rsidR="00916209">
        <w:rPr>
          <w:noProof/>
        </w:rPr>
        <w:fldChar w:fldCharType="separate"/>
      </w:r>
      <w:r w:rsidR="00B63F3A">
        <w:rPr>
          <w:noProof/>
        </w:rPr>
        <w:t>12</w:t>
      </w:r>
      <w:r w:rsidR="00916209">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 Carga permanente sobre el modelo B=1.5-H=1.5-hr=0.0 – 2.5m</w:t>
      </w:r>
      <w:r>
        <w:rPr>
          <w:noProof/>
        </w:rPr>
        <w:tab/>
      </w:r>
      <w:r>
        <w:rPr>
          <w:noProof/>
        </w:rPr>
        <w:fldChar w:fldCharType="begin"/>
      </w:r>
      <w:r>
        <w:rPr>
          <w:noProof/>
        </w:rPr>
        <w:instrText xml:space="preserve"> PAGEREF _Toc370374834 \h </w:instrText>
      </w:r>
      <w:r>
        <w:rPr>
          <w:noProof/>
        </w:rPr>
      </w:r>
      <w:r>
        <w:rPr>
          <w:noProof/>
        </w:rPr>
        <w:fldChar w:fldCharType="separate"/>
      </w:r>
      <w:r w:rsidR="00B63F3A">
        <w:rPr>
          <w:noProof/>
        </w:rPr>
        <w:t>13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 Carga viva para momento y cortante modelo de análisis B=1.5-H=1.5-hr=0.0 – 2.5m</w:t>
      </w:r>
      <w:r>
        <w:rPr>
          <w:noProof/>
        </w:rPr>
        <w:tab/>
      </w:r>
      <w:r>
        <w:rPr>
          <w:noProof/>
        </w:rPr>
        <w:fldChar w:fldCharType="begin"/>
      </w:r>
      <w:r>
        <w:rPr>
          <w:noProof/>
        </w:rPr>
        <w:instrText xml:space="preserve"> PAGEREF _Toc370374835 \h </w:instrText>
      </w:r>
      <w:r>
        <w:rPr>
          <w:noProof/>
        </w:rPr>
      </w:r>
      <w:r>
        <w:rPr>
          <w:noProof/>
        </w:rPr>
        <w:fldChar w:fldCharType="separate"/>
      </w:r>
      <w:r w:rsidR="00B63F3A">
        <w:rPr>
          <w:noProof/>
        </w:rPr>
        <w:t>13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 Empuje estático de tierras sobre el modelo B=1.5-H=1.5-hr=0.0 - 2.5m</w:t>
      </w:r>
      <w:r>
        <w:rPr>
          <w:noProof/>
        </w:rPr>
        <w:tab/>
      </w:r>
      <w:r>
        <w:rPr>
          <w:noProof/>
        </w:rPr>
        <w:fldChar w:fldCharType="begin"/>
      </w:r>
      <w:r>
        <w:rPr>
          <w:noProof/>
        </w:rPr>
        <w:instrText xml:space="preserve"> PAGEREF _Toc370374836 \h </w:instrText>
      </w:r>
      <w:r>
        <w:rPr>
          <w:noProof/>
        </w:rPr>
      </w:r>
      <w:r>
        <w:rPr>
          <w:noProof/>
        </w:rPr>
        <w:fldChar w:fldCharType="separate"/>
      </w:r>
      <w:r w:rsidR="00B63F3A">
        <w:rPr>
          <w:noProof/>
        </w:rPr>
        <w:t>14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 Modelo análisis Box B=2-H=1.5-hr=0.5</w:t>
      </w:r>
      <w:r>
        <w:rPr>
          <w:noProof/>
        </w:rPr>
        <w:tab/>
      </w:r>
      <w:r>
        <w:rPr>
          <w:noProof/>
        </w:rPr>
        <w:fldChar w:fldCharType="begin"/>
      </w:r>
      <w:r>
        <w:rPr>
          <w:noProof/>
        </w:rPr>
        <w:instrText xml:space="preserve"> PAGEREF _Toc370374837 \h </w:instrText>
      </w:r>
      <w:r>
        <w:rPr>
          <w:noProof/>
        </w:rPr>
      </w:r>
      <w:r>
        <w:rPr>
          <w:noProof/>
        </w:rPr>
        <w:fldChar w:fldCharType="separate"/>
      </w:r>
      <w:r w:rsidR="00B63F3A">
        <w:rPr>
          <w:noProof/>
        </w:rPr>
        <w:t>14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 Carga permanente sobre el modelo Box B=2-H=1.5-hr=2.5</w:t>
      </w:r>
      <w:r>
        <w:rPr>
          <w:noProof/>
        </w:rPr>
        <w:tab/>
      </w:r>
      <w:r>
        <w:rPr>
          <w:noProof/>
        </w:rPr>
        <w:fldChar w:fldCharType="begin"/>
      </w:r>
      <w:r>
        <w:rPr>
          <w:noProof/>
        </w:rPr>
        <w:instrText xml:space="preserve"> PAGEREF _Toc370374838 \h </w:instrText>
      </w:r>
      <w:r>
        <w:rPr>
          <w:noProof/>
        </w:rPr>
      </w:r>
      <w:r>
        <w:rPr>
          <w:noProof/>
        </w:rPr>
        <w:fldChar w:fldCharType="separate"/>
      </w:r>
      <w:r w:rsidR="00B63F3A">
        <w:rPr>
          <w:noProof/>
        </w:rPr>
        <w:t>15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7. Carga viva para momentoy cortante modelo de análisis Box B=2-H=1.5-hr=2.5</w:t>
      </w:r>
      <w:r>
        <w:rPr>
          <w:noProof/>
        </w:rPr>
        <w:tab/>
      </w:r>
      <w:r>
        <w:rPr>
          <w:noProof/>
        </w:rPr>
        <w:fldChar w:fldCharType="begin"/>
      </w:r>
      <w:r>
        <w:rPr>
          <w:noProof/>
        </w:rPr>
        <w:instrText xml:space="preserve"> PAGEREF _Toc370374839 \h </w:instrText>
      </w:r>
      <w:r>
        <w:rPr>
          <w:noProof/>
        </w:rPr>
      </w:r>
      <w:r>
        <w:rPr>
          <w:noProof/>
        </w:rPr>
        <w:fldChar w:fldCharType="separate"/>
      </w:r>
      <w:r w:rsidR="00B63F3A">
        <w:rPr>
          <w:noProof/>
        </w:rPr>
        <w:t>15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8. Empuje estático de tierras sobre el modeloBox B=2-H=1.5-hr=2.5</w:t>
      </w:r>
      <w:r>
        <w:rPr>
          <w:noProof/>
        </w:rPr>
        <w:tab/>
      </w:r>
      <w:r>
        <w:rPr>
          <w:noProof/>
        </w:rPr>
        <w:fldChar w:fldCharType="begin"/>
      </w:r>
      <w:r>
        <w:rPr>
          <w:noProof/>
        </w:rPr>
        <w:instrText xml:space="preserve"> PAGEREF _Toc370374840 \h </w:instrText>
      </w:r>
      <w:r>
        <w:rPr>
          <w:noProof/>
        </w:rPr>
      </w:r>
      <w:r>
        <w:rPr>
          <w:noProof/>
        </w:rPr>
        <w:fldChar w:fldCharType="separate"/>
      </w:r>
      <w:r w:rsidR="00B63F3A">
        <w:rPr>
          <w:noProof/>
        </w:rPr>
        <w:t>16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9. Modelo análisis Box B=2-H=2-hr=0.9m</w:t>
      </w:r>
      <w:r>
        <w:rPr>
          <w:noProof/>
        </w:rPr>
        <w:tab/>
      </w:r>
      <w:r>
        <w:rPr>
          <w:noProof/>
        </w:rPr>
        <w:fldChar w:fldCharType="begin"/>
      </w:r>
      <w:r>
        <w:rPr>
          <w:noProof/>
        </w:rPr>
        <w:instrText xml:space="preserve"> PAGEREF _Toc370374841 \h </w:instrText>
      </w:r>
      <w:r>
        <w:rPr>
          <w:noProof/>
        </w:rPr>
      </w:r>
      <w:r>
        <w:rPr>
          <w:noProof/>
        </w:rPr>
        <w:fldChar w:fldCharType="separate"/>
      </w:r>
      <w:r w:rsidR="00B63F3A">
        <w:rPr>
          <w:noProof/>
        </w:rPr>
        <w:t>16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10. Carga permanente sobre el modelo B=2-H=2-hr=0.9m</w:t>
      </w:r>
      <w:r>
        <w:rPr>
          <w:noProof/>
        </w:rPr>
        <w:tab/>
      </w:r>
      <w:r>
        <w:rPr>
          <w:noProof/>
        </w:rPr>
        <w:fldChar w:fldCharType="begin"/>
      </w:r>
      <w:r>
        <w:rPr>
          <w:noProof/>
        </w:rPr>
        <w:instrText xml:space="preserve"> PAGEREF _Toc370374842 \h </w:instrText>
      </w:r>
      <w:r>
        <w:rPr>
          <w:noProof/>
        </w:rPr>
      </w:r>
      <w:r>
        <w:rPr>
          <w:noProof/>
        </w:rPr>
        <w:fldChar w:fldCharType="separate"/>
      </w:r>
      <w:r w:rsidR="00B63F3A">
        <w:rPr>
          <w:noProof/>
        </w:rPr>
        <w:t>17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11. Carga viva para momento y cortante modelo de análisis B=1-H=1-hr=2.0 – 3.0m</w:t>
      </w:r>
      <w:r>
        <w:rPr>
          <w:noProof/>
        </w:rPr>
        <w:tab/>
      </w:r>
      <w:r>
        <w:rPr>
          <w:noProof/>
        </w:rPr>
        <w:fldChar w:fldCharType="begin"/>
      </w:r>
      <w:r>
        <w:rPr>
          <w:noProof/>
        </w:rPr>
        <w:instrText xml:space="preserve"> PAGEREF _Toc370374843 \h </w:instrText>
      </w:r>
      <w:r>
        <w:rPr>
          <w:noProof/>
        </w:rPr>
      </w:r>
      <w:r>
        <w:rPr>
          <w:noProof/>
        </w:rPr>
        <w:fldChar w:fldCharType="separate"/>
      </w:r>
      <w:r w:rsidR="00B63F3A">
        <w:rPr>
          <w:noProof/>
        </w:rPr>
        <w:t>17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12. Empuje estático de tierras sobre el modelo B=2-H=2-hr=0.9m</w:t>
      </w:r>
      <w:r>
        <w:rPr>
          <w:noProof/>
        </w:rPr>
        <w:tab/>
      </w:r>
      <w:r>
        <w:rPr>
          <w:noProof/>
        </w:rPr>
        <w:fldChar w:fldCharType="begin"/>
      </w:r>
      <w:r>
        <w:rPr>
          <w:noProof/>
        </w:rPr>
        <w:instrText xml:space="preserve"> PAGEREF _Toc370374844 \h </w:instrText>
      </w:r>
      <w:r>
        <w:rPr>
          <w:noProof/>
        </w:rPr>
      </w:r>
      <w:r>
        <w:rPr>
          <w:noProof/>
        </w:rPr>
        <w:fldChar w:fldCharType="separate"/>
      </w:r>
      <w:r w:rsidR="00B63F3A">
        <w:rPr>
          <w:noProof/>
        </w:rPr>
        <w:t>18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13. Modelo análisis Box B=3-H=1.5-hr=1.0m</w:t>
      </w:r>
      <w:r>
        <w:rPr>
          <w:noProof/>
        </w:rPr>
        <w:tab/>
      </w:r>
      <w:r>
        <w:rPr>
          <w:noProof/>
        </w:rPr>
        <w:fldChar w:fldCharType="begin"/>
      </w:r>
      <w:r>
        <w:rPr>
          <w:noProof/>
        </w:rPr>
        <w:instrText xml:space="preserve"> PAGEREF _Toc370374845 \h </w:instrText>
      </w:r>
      <w:r>
        <w:rPr>
          <w:noProof/>
        </w:rPr>
      </w:r>
      <w:r>
        <w:rPr>
          <w:noProof/>
        </w:rPr>
        <w:fldChar w:fldCharType="separate"/>
      </w:r>
      <w:r w:rsidR="00B63F3A">
        <w:rPr>
          <w:noProof/>
        </w:rPr>
        <w:t>18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14. Carga permanente sobre el modelo B=3-H=1.5-hr=1.0m</w:t>
      </w:r>
      <w:r>
        <w:rPr>
          <w:noProof/>
        </w:rPr>
        <w:tab/>
      </w:r>
      <w:r>
        <w:rPr>
          <w:noProof/>
        </w:rPr>
        <w:fldChar w:fldCharType="begin"/>
      </w:r>
      <w:r>
        <w:rPr>
          <w:noProof/>
        </w:rPr>
        <w:instrText xml:space="preserve"> PAGEREF _Toc370374846 \h </w:instrText>
      </w:r>
      <w:r>
        <w:rPr>
          <w:noProof/>
        </w:rPr>
      </w:r>
      <w:r>
        <w:rPr>
          <w:noProof/>
        </w:rPr>
        <w:fldChar w:fldCharType="separate"/>
      </w:r>
      <w:r w:rsidR="00B63F3A">
        <w:rPr>
          <w:noProof/>
        </w:rPr>
        <w:t>19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15. Carga viva para momento y cortante modelo de análisis B=3-H=1.5-hr=1.0m</w:t>
      </w:r>
      <w:r>
        <w:rPr>
          <w:noProof/>
        </w:rPr>
        <w:tab/>
      </w:r>
      <w:r>
        <w:rPr>
          <w:noProof/>
        </w:rPr>
        <w:fldChar w:fldCharType="begin"/>
      </w:r>
      <w:r>
        <w:rPr>
          <w:noProof/>
        </w:rPr>
        <w:instrText xml:space="preserve"> PAGEREF _Toc370374847 \h </w:instrText>
      </w:r>
      <w:r>
        <w:rPr>
          <w:noProof/>
        </w:rPr>
      </w:r>
      <w:r>
        <w:rPr>
          <w:noProof/>
        </w:rPr>
        <w:fldChar w:fldCharType="separate"/>
      </w:r>
      <w:r w:rsidR="00B63F3A">
        <w:rPr>
          <w:noProof/>
        </w:rPr>
        <w:t>19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16. Empuje estático de tierras sobre el modelo B=3-H=1.5-hr=1.0m</w:t>
      </w:r>
      <w:r>
        <w:rPr>
          <w:noProof/>
        </w:rPr>
        <w:tab/>
      </w:r>
      <w:r>
        <w:rPr>
          <w:noProof/>
        </w:rPr>
        <w:fldChar w:fldCharType="begin"/>
      </w:r>
      <w:r>
        <w:rPr>
          <w:noProof/>
        </w:rPr>
        <w:instrText xml:space="preserve"> PAGEREF _Toc370374848 \h </w:instrText>
      </w:r>
      <w:r>
        <w:rPr>
          <w:noProof/>
        </w:rPr>
      </w:r>
      <w:r>
        <w:rPr>
          <w:noProof/>
        </w:rPr>
        <w:fldChar w:fldCharType="separate"/>
      </w:r>
      <w:r w:rsidR="00B63F3A">
        <w:rPr>
          <w:noProof/>
        </w:rPr>
        <w:t>20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17. Modelo análisis Box B=3-H=2-hr=0.5m</w:t>
      </w:r>
      <w:r>
        <w:rPr>
          <w:noProof/>
        </w:rPr>
        <w:tab/>
      </w:r>
      <w:r>
        <w:rPr>
          <w:noProof/>
        </w:rPr>
        <w:fldChar w:fldCharType="begin"/>
      </w:r>
      <w:r>
        <w:rPr>
          <w:noProof/>
        </w:rPr>
        <w:instrText xml:space="preserve"> PAGEREF _Toc370374849 \h </w:instrText>
      </w:r>
      <w:r>
        <w:rPr>
          <w:noProof/>
        </w:rPr>
      </w:r>
      <w:r>
        <w:rPr>
          <w:noProof/>
        </w:rPr>
        <w:fldChar w:fldCharType="separate"/>
      </w:r>
      <w:r w:rsidR="00B63F3A">
        <w:rPr>
          <w:noProof/>
        </w:rPr>
        <w:t>20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18. Carga permanente sobre el modelo B=3-H=2-hr=0.5m</w:t>
      </w:r>
      <w:r>
        <w:rPr>
          <w:noProof/>
        </w:rPr>
        <w:tab/>
      </w:r>
      <w:r>
        <w:rPr>
          <w:noProof/>
        </w:rPr>
        <w:fldChar w:fldCharType="begin"/>
      </w:r>
      <w:r>
        <w:rPr>
          <w:noProof/>
        </w:rPr>
        <w:instrText xml:space="preserve"> PAGEREF _Toc370374850 \h </w:instrText>
      </w:r>
      <w:r>
        <w:rPr>
          <w:noProof/>
        </w:rPr>
      </w:r>
      <w:r>
        <w:rPr>
          <w:noProof/>
        </w:rPr>
        <w:fldChar w:fldCharType="separate"/>
      </w:r>
      <w:r w:rsidR="00B63F3A">
        <w:rPr>
          <w:noProof/>
        </w:rPr>
        <w:t>21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19. Carga viva para momento y cortante modelo de análisis B=3-H=2-hr=0.5m</w:t>
      </w:r>
      <w:r>
        <w:rPr>
          <w:noProof/>
        </w:rPr>
        <w:tab/>
      </w:r>
      <w:r>
        <w:rPr>
          <w:noProof/>
        </w:rPr>
        <w:fldChar w:fldCharType="begin"/>
      </w:r>
      <w:r>
        <w:rPr>
          <w:noProof/>
        </w:rPr>
        <w:instrText xml:space="preserve"> PAGEREF _Toc370374851 \h </w:instrText>
      </w:r>
      <w:r>
        <w:rPr>
          <w:noProof/>
        </w:rPr>
      </w:r>
      <w:r>
        <w:rPr>
          <w:noProof/>
        </w:rPr>
        <w:fldChar w:fldCharType="separate"/>
      </w:r>
      <w:r w:rsidR="00B63F3A">
        <w:rPr>
          <w:noProof/>
        </w:rPr>
        <w:t>21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20. Empuje estático de tierras sobre el modelo B=3-H=2-hr=0.5m</w:t>
      </w:r>
      <w:r>
        <w:rPr>
          <w:noProof/>
        </w:rPr>
        <w:tab/>
      </w:r>
      <w:r>
        <w:rPr>
          <w:noProof/>
        </w:rPr>
        <w:fldChar w:fldCharType="begin"/>
      </w:r>
      <w:r>
        <w:rPr>
          <w:noProof/>
        </w:rPr>
        <w:instrText xml:space="preserve"> PAGEREF _Toc370374852 \h </w:instrText>
      </w:r>
      <w:r>
        <w:rPr>
          <w:noProof/>
        </w:rPr>
      </w:r>
      <w:r>
        <w:rPr>
          <w:noProof/>
        </w:rPr>
        <w:fldChar w:fldCharType="separate"/>
      </w:r>
      <w:r w:rsidR="00B63F3A">
        <w:rPr>
          <w:noProof/>
        </w:rPr>
        <w:t>22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21. Modelo análisis Box 2 celdas B=2.5-H=1-hr=0.5m</w:t>
      </w:r>
      <w:r>
        <w:rPr>
          <w:noProof/>
        </w:rPr>
        <w:tab/>
      </w:r>
      <w:r>
        <w:rPr>
          <w:noProof/>
        </w:rPr>
        <w:fldChar w:fldCharType="begin"/>
      </w:r>
      <w:r>
        <w:rPr>
          <w:noProof/>
        </w:rPr>
        <w:instrText xml:space="preserve"> PAGEREF _Toc370374853 \h </w:instrText>
      </w:r>
      <w:r>
        <w:rPr>
          <w:noProof/>
        </w:rPr>
      </w:r>
      <w:r>
        <w:rPr>
          <w:noProof/>
        </w:rPr>
        <w:fldChar w:fldCharType="separate"/>
      </w:r>
      <w:r w:rsidR="00B63F3A">
        <w:rPr>
          <w:noProof/>
        </w:rPr>
        <w:t>22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22. Carga permanente sobre el modelo 2 celdas B=2.5-H=1-hr=0.5m</w:t>
      </w:r>
      <w:r>
        <w:rPr>
          <w:noProof/>
        </w:rPr>
        <w:tab/>
      </w:r>
      <w:r>
        <w:rPr>
          <w:noProof/>
        </w:rPr>
        <w:fldChar w:fldCharType="begin"/>
      </w:r>
      <w:r>
        <w:rPr>
          <w:noProof/>
        </w:rPr>
        <w:instrText xml:space="preserve"> PAGEREF _Toc370374854 \h </w:instrText>
      </w:r>
      <w:r>
        <w:rPr>
          <w:noProof/>
        </w:rPr>
      </w:r>
      <w:r>
        <w:rPr>
          <w:noProof/>
        </w:rPr>
        <w:fldChar w:fldCharType="separate"/>
      </w:r>
      <w:r w:rsidR="00B63F3A">
        <w:rPr>
          <w:noProof/>
        </w:rPr>
        <w:t>23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23. Carga viva para momento y cortante modelo de análisis 2 celdas B=2.5-H=1-hr=0.5m</w:t>
      </w:r>
      <w:r>
        <w:rPr>
          <w:noProof/>
        </w:rPr>
        <w:tab/>
      </w:r>
      <w:r>
        <w:rPr>
          <w:noProof/>
        </w:rPr>
        <w:fldChar w:fldCharType="begin"/>
      </w:r>
      <w:r>
        <w:rPr>
          <w:noProof/>
        </w:rPr>
        <w:instrText xml:space="preserve"> PAGEREF _Toc370374855 \h </w:instrText>
      </w:r>
      <w:r>
        <w:rPr>
          <w:noProof/>
        </w:rPr>
      </w:r>
      <w:r>
        <w:rPr>
          <w:noProof/>
        </w:rPr>
        <w:fldChar w:fldCharType="separate"/>
      </w:r>
      <w:r w:rsidR="00B63F3A">
        <w:rPr>
          <w:noProof/>
        </w:rPr>
        <w:t>23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24. Empuje estático de tierras sobre el modelo 2 celdas B=2.5-H=1-hr=0.5m</w:t>
      </w:r>
      <w:r>
        <w:rPr>
          <w:noProof/>
        </w:rPr>
        <w:tab/>
      </w:r>
      <w:r>
        <w:rPr>
          <w:noProof/>
        </w:rPr>
        <w:fldChar w:fldCharType="begin"/>
      </w:r>
      <w:r>
        <w:rPr>
          <w:noProof/>
        </w:rPr>
        <w:instrText xml:space="preserve"> PAGEREF _Toc370374856 \h </w:instrText>
      </w:r>
      <w:r>
        <w:rPr>
          <w:noProof/>
        </w:rPr>
      </w:r>
      <w:r>
        <w:rPr>
          <w:noProof/>
        </w:rPr>
        <w:fldChar w:fldCharType="separate"/>
      </w:r>
      <w:r w:rsidR="00B63F3A">
        <w:rPr>
          <w:noProof/>
        </w:rPr>
        <w:t>24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25. Modelo análisis Box 2 celdas B=3.0-H=1.5-hr=1.0m</w:t>
      </w:r>
      <w:r>
        <w:rPr>
          <w:noProof/>
        </w:rPr>
        <w:tab/>
      </w:r>
      <w:r>
        <w:rPr>
          <w:noProof/>
        </w:rPr>
        <w:fldChar w:fldCharType="begin"/>
      </w:r>
      <w:r>
        <w:rPr>
          <w:noProof/>
        </w:rPr>
        <w:instrText xml:space="preserve"> PAGEREF _Toc370374857 \h </w:instrText>
      </w:r>
      <w:r>
        <w:rPr>
          <w:noProof/>
        </w:rPr>
      </w:r>
      <w:r>
        <w:rPr>
          <w:noProof/>
        </w:rPr>
        <w:fldChar w:fldCharType="separate"/>
      </w:r>
      <w:r w:rsidR="00B63F3A">
        <w:rPr>
          <w:noProof/>
        </w:rPr>
        <w:t>24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26. Carga permanente sobre el modelo 2 celdas B=3.0-H=1.5-hr=1.0m</w:t>
      </w:r>
      <w:r>
        <w:rPr>
          <w:noProof/>
        </w:rPr>
        <w:tab/>
      </w:r>
      <w:r>
        <w:rPr>
          <w:noProof/>
        </w:rPr>
        <w:fldChar w:fldCharType="begin"/>
      </w:r>
      <w:r>
        <w:rPr>
          <w:noProof/>
        </w:rPr>
        <w:instrText xml:space="preserve"> PAGEREF _Toc370374858 \h </w:instrText>
      </w:r>
      <w:r>
        <w:rPr>
          <w:noProof/>
        </w:rPr>
      </w:r>
      <w:r>
        <w:rPr>
          <w:noProof/>
        </w:rPr>
        <w:fldChar w:fldCharType="separate"/>
      </w:r>
      <w:r w:rsidR="00B63F3A">
        <w:rPr>
          <w:noProof/>
        </w:rPr>
        <w:t>25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27. Carga viva para momento y cortante modelo de análisis 2 celdas B=3.0-H=1.5-hr=1.0m</w:t>
      </w:r>
      <w:r>
        <w:rPr>
          <w:noProof/>
        </w:rPr>
        <w:tab/>
      </w:r>
      <w:r>
        <w:rPr>
          <w:noProof/>
        </w:rPr>
        <w:fldChar w:fldCharType="begin"/>
      </w:r>
      <w:r>
        <w:rPr>
          <w:noProof/>
        </w:rPr>
        <w:instrText xml:space="preserve"> PAGEREF _Toc370374859 \h </w:instrText>
      </w:r>
      <w:r>
        <w:rPr>
          <w:noProof/>
        </w:rPr>
      </w:r>
      <w:r>
        <w:rPr>
          <w:noProof/>
        </w:rPr>
        <w:fldChar w:fldCharType="separate"/>
      </w:r>
      <w:r w:rsidR="00B63F3A">
        <w:rPr>
          <w:noProof/>
        </w:rPr>
        <w:t>25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28. Empuje estático de tierras sobre el modelo 2 celdas B=3.0-H=1.5-hr=1.0m</w:t>
      </w:r>
      <w:r>
        <w:rPr>
          <w:noProof/>
        </w:rPr>
        <w:tab/>
      </w:r>
      <w:r>
        <w:rPr>
          <w:noProof/>
        </w:rPr>
        <w:fldChar w:fldCharType="begin"/>
      </w:r>
      <w:r>
        <w:rPr>
          <w:noProof/>
        </w:rPr>
        <w:instrText xml:space="preserve"> PAGEREF _Toc370374860 \h </w:instrText>
      </w:r>
      <w:r>
        <w:rPr>
          <w:noProof/>
        </w:rPr>
      </w:r>
      <w:r>
        <w:rPr>
          <w:noProof/>
        </w:rPr>
        <w:fldChar w:fldCharType="separate"/>
      </w:r>
      <w:r w:rsidR="00B63F3A">
        <w:rPr>
          <w:noProof/>
        </w:rPr>
        <w:t>26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29. Modelo análisis Box 2 celdas B=4.0-H=2.0-hr=0.5m</w:t>
      </w:r>
      <w:r>
        <w:rPr>
          <w:noProof/>
        </w:rPr>
        <w:tab/>
      </w:r>
      <w:r>
        <w:rPr>
          <w:noProof/>
        </w:rPr>
        <w:fldChar w:fldCharType="begin"/>
      </w:r>
      <w:r>
        <w:rPr>
          <w:noProof/>
        </w:rPr>
        <w:instrText xml:space="preserve"> PAGEREF _Toc370374861 \h </w:instrText>
      </w:r>
      <w:r>
        <w:rPr>
          <w:noProof/>
        </w:rPr>
      </w:r>
      <w:r>
        <w:rPr>
          <w:noProof/>
        </w:rPr>
        <w:fldChar w:fldCharType="separate"/>
      </w:r>
      <w:r w:rsidR="00B63F3A">
        <w:rPr>
          <w:noProof/>
        </w:rPr>
        <w:t>26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30. Carga permanente sobre el modelo 2 celdas B=4.0-H=2.0-hr=0.5m</w:t>
      </w:r>
      <w:r>
        <w:rPr>
          <w:noProof/>
        </w:rPr>
        <w:tab/>
      </w:r>
      <w:r>
        <w:rPr>
          <w:noProof/>
        </w:rPr>
        <w:fldChar w:fldCharType="begin"/>
      </w:r>
      <w:r>
        <w:rPr>
          <w:noProof/>
        </w:rPr>
        <w:instrText xml:space="preserve"> PAGEREF _Toc370374862 \h </w:instrText>
      </w:r>
      <w:r>
        <w:rPr>
          <w:noProof/>
        </w:rPr>
      </w:r>
      <w:r>
        <w:rPr>
          <w:noProof/>
        </w:rPr>
        <w:fldChar w:fldCharType="separate"/>
      </w:r>
      <w:r w:rsidR="00B63F3A">
        <w:rPr>
          <w:noProof/>
        </w:rPr>
        <w:t>27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31. Carga viva para momento y cortante modelo de análisis 2 celdas B=4.0-H=2.0-hr=0.5m</w:t>
      </w:r>
      <w:r>
        <w:rPr>
          <w:noProof/>
        </w:rPr>
        <w:tab/>
      </w:r>
      <w:r>
        <w:rPr>
          <w:noProof/>
        </w:rPr>
        <w:fldChar w:fldCharType="begin"/>
      </w:r>
      <w:r>
        <w:rPr>
          <w:noProof/>
        </w:rPr>
        <w:instrText xml:space="preserve"> PAGEREF _Toc370374863 \h </w:instrText>
      </w:r>
      <w:r>
        <w:rPr>
          <w:noProof/>
        </w:rPr>
      </w:r>
      <w:r>
        <w:rPr>
          <w:noProof/>
        </w:rPr>
        <w:fldChar w:fldCharType="separate"/>
      </w:r>
      <w:r w:rsidR="00B63F3A">
        <w:rPr>
          <w:noProof/>
        </w:rPr>
        <w:t>27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32. Empuje estático de tierras sobre el modelo 2 celdas B=4.0-H=2.0-hr=0.5m</w:t>
      </w:r>
      <w:r>
        <w:rPr>
          <w:noProof/>
        </w:rPr>
        <w:tab/>
      </w:r>
      <w:r>
        <w:rPr>
          <w:noProof/>
        </w:rPr>
        <w:fldChar w:fldCharType="begin"/>
      </w:r>
      <w:r>
        <w:rPr>
          <w:noProof/>
        </w:rPr>
        <w:instrText xml:space="preserve"> PAGEREF _Toc370374864 \h </w:instrText>
      </w:r>
      <w:r>
        <w:rPr>
          <w:noProof/>
        </w:rPr>
      </w:r>
      <w:r>
        <w:rPr>
          <w:noProof/>
        </w:rPr>
        <w:fldChar w:fldCharType="separate"/>
      </w:r>
      <w:r w:rsidR="00B63F3A">
        <w:rPr>
          <w:noProof/>
        </w:rPr>
        <w:t>28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33. Modelo análisis Box 2 celdas B=4.0-H=2.5-hr=1.5m</w:t>
      </w:r>
      <w:r>
        <w:rPr>
          <w:noProof/>
        </w:rPr>
        <w:tab/>
      </w:r>
      <w:r>
        <w:rPr>
          <w:noProof/>
        </w:rPr>
        <w:fldChar w:fldCharType="begin"/>
      </w:r>
      <w:r>
        <w:rPr>
          <w:noProof/>
        </w:rPr>
        <w:instrText xml:space="preserve"> PAGEREF _Toc370374865 \h </w:instrText>
      </w:r>
      <w:r>
        <w:rPr>
          <w:noProof/>
        </w:rPr>
      </w:r>
      <w:r>
        <w:rPr>
          <w:noProof/>
        </w:rPr>
        <w:fldChar w:fldCharType="separate"/>
      </w:r>
      <w:r w:rsidR="00B63F3A">
        <w:rPr>
          <w:noProof/>
        </w:rPr>
        <w:t>28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34. Carga permanente sobre el modelo 2 celdas B=4.0-H=2.5-hr=1.5m</w:t>
      </w:r>
      <w:r>
        <w:rPr>
          <w:noProof/>
        </w:rPr>
        <w:tab/>
      </w:r>
      <w:r>
        <w:rPr>
          <w:noProof/>
        </w:rPr>
        <w:fldChar w:fldCharType="begin"/>
      </w:r>
      <w:r>
        <w:rPr>
          <w:noProof/>
        </w:rPr>
        <w:instrText xml:space="preserve"> PAGEREF _Toc370374866 \h </w:instrText>
      </w:r>
      <w:r>
        <w:rPr>
          <w:noProof/>
        </w:rPr>
      </w:r>
      <w:r>
        <w:rPr>
          <w:noProof/>
        </w:rPr>
        <w:fldChar w:fldCharType="separate"/>
      </w:r>
      <w:r w:rsidR="00B63F3A">
        <w:rPr>
          <w:noProof/>
        </w:rPr>
        <w:t>29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lastRenderedPageBreak/>
        <w:t>Figura 35. Carga viva para momento y cortante modelo de análisis 2 celdas B=4.0-H=2.5-hr=1.5m</w:t>
      </w:r>
      <w:r>
        <w:rPr>
          <w:noProof/>
        </w:rPr>
        <w:tab/>
      </w:r>
      <w:r>
        <w:rPr>
          <w:noProof/>
        </w:rPr>
        <w:fldChar w:fldCharType="begin"/>
      </w:r>
      <w:r>
        <w:rPr>
          <w:noProof/>
        </w:rPr>
        <w:instrText xml:space="preserve"> PAGEREF _Toc370374867 \h </w:instrText>
      </w:r>
      <w:r>
        <w:rPr>
          <w:noProof/>
        </w:rPr>
      </w:r>
      <w:r>
        <w:rPr>
          <w:noProof/>
        </w:rPr>
        <w:fldChar w:fldCharType="separate"/>
      </w:r>
      <w:r w:rsidR="00B63F3A">
        <w:rPr>
          <w:noProof/>
        </w:rPr>
        <w:t>29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36. Empuje estático de tierras sobre el modelo 2 celdas B=4.0-H=2.5-hr=1.5m</w:t>
      </w:r>
      <w:r>
        <w:rPr>
          <w:noProof/>
        </w:rPr>
        <w:tab/>
      </w:r>
      <w:r>
        <w:rPr>
          <w:noProof/>
        </w:rPr>
        <w:fldChar w:fldCharType="begin"/>
      </w:r>
      <w:r>
        <w:rPr>
          <w:noProof/>
        </w:rPr>
        <w:instrText xml:space="preserve"> PAGEREF _Toc370374868 \h </w:instrText>
      </w:r>
      <w:r>
        <w:rPr>
          <w:noProof/>
        </w:rPr>
      </w:r>
      <w:r>
        <w:rPr>
          <w:noProof/>
        </w:rPr>
        <w:fldChar w:fldCharType="separate"/>
      </w:r>
      <w:r w:rsidR="00B63F3A">
        <w:rPr>
          <w:noProof/>
        </w:rPr>
        <w:t>30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37. Modelo análisis Box 3 celdas B=2.5-H=2.5-hr=0.5m</w:t>
      </w:r>
      <w:r>
        <w:rPr>
          <w:noProof/>
        </w:rPr>
        <w:tab/>
      </w:r>
      <w:r>
        <w:rPr>
          <w:noProof/>
        </w:rPr>
        <w:fldChar w:fldCharType="begin"/>
      </w:r>
      <w:r>
        <w:rPr>
          <w:noProof/>
        </w:rPr>
        <w:instrText xml:space="preserve"> PAGEREF _Toc370374869 \h </w:instrText>
      </w:r>
      <w:r>
        <w:rPr>
          <w:noProof/>
        </w:rPr>
      </w:r>
      <w:r>
        <w:rPr>
          <w:noProof/>
        </w:rPr>
        <w:fldChar w:fldCharType="separate"/>
      </w:r>
      <w:r w:rsidR="00B63F3A">
        <w:rPr>
          <w:noProof/>
        </w:rPr>
        <w:t>30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38. Carga permanente sobre el modelo 3 celdas B=2.5-H=2.5-hr=0.5m</w:t>
      </w:r>
      <w:r>
        <w:rPr>
          <w:noProof/>
        </w:rPr>
        <w:tab/>
      </w:r>
      <w:r>
        <w:rPr>
          <w:noProof/>
        </w:rPr>
        <w:fldChar w:fldCharType="begin"/>
      </w:r>
      <w:r>
        <w:rPr>
          <w:noProof/>
        </w:rPr>
        <w:instrText xml:space="preserve"> PAGEREF _Toc370374870 \h </w:instrText>
      </w:r>
      <w:r>
        <w:rPr>
          <w:noProof/>
        </w:rPr>
      </w:r>
      <w:r>
        <w:rPr>
          <w:noProof/>
        </w:rPr>
        <w:fldChar w:fldCharType="separate"/>
      </w:r>
      <w:r w:rsidR="00B63F3A">
        <w:rPr>
          <w:noProof/>
        </w:rPr>
        <w:t>31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39. Carga viva para momento y cortante modelo de análisis 3 celdas B=2.5-H=2.5-hr=0.5m</w:t>
      </w:r>
      <w:r>
        <w:rPr>
          <w:noProof/>
        </w:rPr>
        <w:tab/>
      </w:r>
      <w:r>
        <w:rPr>
          <w:noProof/>
        </w:rPr>
        <w:fldChar w:fldCharType="begin"/>
      </w:r>
      <w:r>
        <w:rPr>
          <w:noProof/>
        </w:rPr>
        <w:instrText xml:space="preserve"> PAGEREF _Toc370374871 \h </w:instrText>
      </w:r>
      <w:r>
        <w:rPr>
          <w:noProof/>
        </w:rPr>
      </w:r>
      <w:r>
        <w:rPr>
          <w:noProof/>
        </w:rPr>
        <w:fldChar w:fldCharType="separate"/>
      </w:r>
      <w:r w:rsidR="00B63F3A">
        <w:rPr>
          <w:noProof/>
        </w:rPr>
        <w:t>31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40. Empuje estático de tierras sobre el modelo 3 celdas B=2.5-H=2.5-hr=0.5m</w:t>
      </w:r>
      <w:r>
        <w:rPr>
          <w:noProof/>
        </w:rPr>
        <w:tab/>
      </w:r>
      <w:r>
        <w:rPr>
          <w:noProof/>
        </w:rPr>
        <w:fldChar w:fldCharType="begin"/>
      </w:r>
      <w:r>
        <w:rPr>
          <w:noProof/>
        </w:rPr>
        <w:instrText xml:space="preserve"> PAGEREF _Toc370374872 \h </w:instrText>
      </w:r>
      <w:r>
        <w:rPr>
          <w:noProof/>
        </w:rPr>
      </w:r>
      <w:r>
        <w:rPr>
          <w:noProof/>
        </w:rPr>
        <w:fldChar w:fldCharType="separate"/>
      </w:r>
      <w:r w:rsidR="00B63F3A">
        <w:rPr>
          <w:noProof/>
        </w:rPr>
        <w:t>32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41. Modelo análisis Box 3 celdas B=4.0-H=1.5-hr=2.5m</w:t>
      </w:r>
      <w:r>
        <w:rPr>
          <w:noProof/>
        </w:rPr>
        <w:tab/>
      </w:r>
      <w:r>
        <w:rPr>
          <w:noProof/>
        </w:rPr>
        <w:fldChar w:fldCharType="begin"/>
      </w:r>
      <w:r>
        <w:rPr>
          <w:noProof/>
        </w:rPr>
        <w:instrText xml:space="preserve"> PAGEREF _Toc370374873 \h </w:instrText>
      </w:r>
      <w:r>
        <w:rPr>
          <w:noProof/>
        </w:rPr>
      </w:r>
      <w:r>
        <w:rPr>
          <w:noProof/>
        </w:rPr>
        <w:fldChar w:fldCharType="separate"/>
      </w:r>
      <w:r w:rsidR="00B63F3A">
        <w:rPr>
          <w:noProof/>
        </w:rPr>
        <w:t>32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42. Carga permanente sobre el modelo 3 celdas B=4.0-H=1.5-hr=2.5m</w:t>
      </w:r>
      <w:r>
        <w:rPr>
          <w:noProof/>
        </w:rPr>
        <w:tab/>
      </w:r>
      <w:r>
        <w:rPr>
          <w:noProof/>
        </w:rPr>
        <w:fldChar w:fldCharType="begin"/>
      </w:r>
      <w:r>
        <w:rPr>
          <w:noProof/>
        </w:rPr>
        <w:instrText xml:space="preserve"> PAGEREF _Toc370374874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43. Carga viva para momento y cortante modelo de análisis 3 celdas B=4.0-H=1.5-hr=2.5m</w:t>
      </w:r>
      <w:r>
        <w:rPr>
          <w:noProof/>
        </w:rPr>
        <w:tab/>
      </w:r>
      <w:r>
        <w:rPr>
          <w:noProof/>
        </w:rPr>
        <w:fldChar w:fldCharType="begin"/>
      </w:r>
      <w:r>
        <w:rPr>
          <w:noProof/>
        </w:rPr>
        <w:instrText xml:space="preserve"> PAGEREF _Toc370374875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44. Empuje estático de tierras sobre el modelo 3 celdas B=4.0-H=1.5-hr=2.5m</w:t>
      </w:r>
      <w:r>
        <w:rPr>
          <w:noProof/>
        </w:rPr>
        <w:tab/>
      </w:r>
      <w:r>
        <w:rPr>
          <w:noProof/>
        </w:rPr>
        <w:fldChar w:fldCharType="begin"/>
      </w:r>
      <w:r>
        <w:rPr>
          <w:noProof/>
        </w:rPr>
        <w:instrText xml:space="preserve"> PAGEREF _Toc370374876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45. Momento de diseño para refuerzo del Box B=1.5 – H=1.5</w:t>
      </w:r>
      <w:r>
        <w:rPr>
          <w:noProof/>
        </w:rPr>
        <w:tab/>
      </w:r>
      <w:r>
        <w:rPr>
          <w:noProof/>
        </w:rPr>
        <w:fldChar w:fldCharType="begin"/>
      </w:r>
      <w:r>
        <w:rPr>
          <w:noProof/>
        </w:rPr>
        <w:instrText xml:space="preserve"> PAGEREF _Toc370374877 \h </w:instrText>
      </w:r>
      <w:r>
        <w:rPr>
          <w:noProof/>
        </w:rPr>
      </w:r>
      <w:r>
        <w:rPr>
          <w:noProof/>
        </w:rPr>
        <w:fldChar w:fldCharType="separate"/>
      </w:r>
      <w:r w:rsidR="00B63F3A">
        <w:rPr>
          <w:noProof/>
        </w:rPr>
        <w:t>36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46. Cortante de diseño para refuerzo del Box B=1.5 – H=1.5</w:t>
      </w:r>
      <w:r>
        <w:rPr>
          <w:noProof/>
        </w:rPr>
        <w:tab/>
      </w:r>
      <w:r>
        <w:rPr>
          <w:noProof/>
        </w:rPr>
        <w:fldChar w:fldCharType="begin"/>
      </w:r>
      <w:r>
        <w:rPr>
          <w:noProof/>
        </w:rPr>
        <w:instrText xml:space="preserve"> PAGEREF _Toc370374878 \h </w:instrText>
      </w:r>
      <w:r>
        <w:rPr>
          <w:noProof/>
        </w:rPr>
      </w:r>
      <w:r>
        <w:rPr>
          <w:noProof/>
        </w:rPr>
        <w:fldChar w:fldCharType="separate"/>
      </w:r>
      <w:r w:rsidR="00B63F3A">
        <w:rPr>
          <w:noProof/>
        </w:rPr>
        <w:t>36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47. Momento de diseño para refuerzo del Box B=2.0 – H=1.5</w:t>
      </w:r>
      <w:r>
        <w:rPr>
          <w:noProof/>
        </w:rPr>
        <w:tab/>
      </w:r>
      <w:r>
        <w:rPr>
          <w:noProof/>
        </w:rPr>
        <w:fldChar w:fldCharType="begin"/>
      </w:r>
      <w:r>
        <w:rPr>
          <w:noProof/>
        </w:rPr>
        <w:instrText xml:space="preserve"> PAGEREF _Toc370374879 \h </w:instrText>
      </w:r>
      <w:r>
        <w:rPr>
          <w:noProof/>
        </w:rPr>
      </w:r>
      <w:r>
        <w:rPr>
          <w:noProof/>
        </w:rPr>
        <w:fldChar w:fldCharType="separate"/>
      </w:r>
      <w:r w:rsidR="00B63F3A">
        <w:rPr>
          <w:noProof/>
        </w:rPr>
        <w:t>40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48. Cortante de diseño para refuerzo del Box B=2.0 – H=1.5</w:t>
      </w:r>
      <w:r>
        <w:rPr>
          <w:noProof/>
        </w:rPr>
        <w:tab/>
      </w:r>
      <w:r>
        <w:rPr>
          <w:noProof/>
        </w:rPr>
        <w:fldChar w:fldCharType="begin"/>
      </w:r>
      <w:r>
        <w:rPr>
          <w:noProof/>
        </w:rPr>
        <w:instrText xml:space="preserve"> PAGEREF _Toc370374880 \h </w:instrText>
      </w:r>
      <w:r>
        <w:rPr>
          <w:noProof/>
        </w:rPr>
      </w:r>
      <w:r>
        <w:rPr>
          <w:noProof/>
        </w:rPr>
        <w:fldChar w:fldCharType="separate"/>
      </w:r>
      <w:r w:rsidR="00B63F3A">
        <w:rPr>
          <w:noProof/>
        </w:rPr>
        <w:t>40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49. Momento de diseño para refuerzo del Box B=2.0 – H=2.0</w:t>
      </w:r>
      <w:r>
        <w:rPr>
          <w:noProof/>
        </w:rPr>
        <w:tab/>
      </w:r>
      <w:r>
        <w:rPr>
          <w:noProof/>
        </w:rPr>
        <w:fldChar w:fldCharType="begin"/>
      </w:r>
      <w:r>
        <w:rPr>
          <w:noProof/>
        </w:rPr>
        <w:instrText xml:space="preserve"> PAGEREF _Toc370374881 \h </w:instrText>
      </w:r>
      <w:r>
        <w:rPr>
          <w:noProof/>
        </w:rPr>
      </w:r>
      <w:r>
        <w:rPr>
          <w:noProof/>
        </w:rPr>
        <w:fldChar w:fldCharType="separate"/>
      </w:r>
      <w:r w:rsidR="00B63F3A">
        <w:rPr>
          <w:noProof/>
        </w:rPr>
        <w:t>44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50. Cortante de diseño para refuerzo del Box B=2.0 – H=2.0</w:t>
      </w:r>
      <w:r>
        <w:rPr>
          <w:noProof/>
        </w:rPr>
        <w:tab/>
      </w:r>
      <w:r>
        <w:rPr>
          <w:noProof/>
        </w:rPr>
        <w:fldChar w:fldCharType="begin"/>
      </w:r>
      <w:r>
        <w:rPr>
          <w:noProof/>
        </w:rPr>
        <w:instrText xml:space="preserve"> PAGEREF _Toc370374882 \h </w:instrText>
      </w:r>
      <w:r>
        <w:rPr>
          <w:noProof/>
        </w:rPr>
      </w:r>
      <w:r>
        <w:rPr>
          <w:noProof/>
        </w:rPr>
        <w:fldChar w:fldCharType="separate"/>
      </w:r>
      <w:r w:rsidR="00B63F3A">
        <w:rPr>
          <w:noProof/>
        </w:rPr>
        <w:t>44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51. Momento de diseño para refuerzo del Box B=3.0 – H=1.5</w:t>
      </w:r>
      <w:r>
        <w:rPr>
          <w:noProof/>
        </w:rPr>
        <w:tab/>
      </w:r>
      <w:r>
        <w:rPr>
          <w:noProof/>
        </w:rPr>
        <w:fldChar w:fldCharType="begin"/>
      </w:r>
      <w:r>
        <w:rPr>
          <w:noProof/>
        </w:rPr>
        <w:instrText xml:space="preserve"> PAGEREF _Toc370374883 \h </w:instrText>
      </w:r>
      <w:r>
        <w:rPr>
          <w:noProof/>
        </w:rPr>
      </w:r>
      <w:r>
        <w:rPr>
          <w:noProof/>
        </w:rPr>
        <w:fldChar w:fldCharType="separate"/>
      </w:r>
      <w:r w:rsidR="00B63F3A">
        <w:rPr>
          <w:noProof/>
        </w:rPr>
        <w:t>48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52. Cortante de diseño para refuerzo del Box B=3.0 – H=1.5</w:t>
      </w:r>
      <w:r>
        <w:rPr>
          <w:noProof/>
        </w:rPr>
        <w:tab/>
      </w:r>
      <w:r>
        <w:rPr>
          <w:noProof/>
        </w:rPr>
        <w:fldChar w:fldCharType="begin"/>
      </w:r>
      <w:r>
        <w:rPr>
          <w:noProof/>
        </w:rPr>
        <w:instrText xml:space="preserve"> PAGEREF _Toc370374884 \h </w:instrText>
      </w:r>
      <w:r>
        <w:rPr>
          <w:noProof/>
        </w:rPr>
      </w:r>
      <w:r>
        <w:rPr>
          <w:noProof/>
        </w:rPr>
        <w:fldChar w:fldCharType="separate"/>
      </w:r>
      <w:r w:rsidR="00B63F3A">
        <w:rPr>
          <w:noProof/>
        </w:rPr>
        <w:t>48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53. Momento de diseño para refuerzo del Box B=3.0 – H=2.0</w:t>
      </w:r>
      <w:r>
        <w:rPr>
          <w:noProof/>
        </w:rPr>
        <w:tab/>
      </w:r>
      <w:r>
        <w:rPr>
          <w:noProof/>
        </w:rPr>
        <w:fldChar w:fldCharType="begin"/>
      </w:r>
      <w:r>
        <w:rPr>
          <w:noProof/>
        </w:rPr>
        <w:instrText xml:space="preserve"> PAGEREF _Toc370374885 \h </w:instrText>
      </w:r>
      <w:r>
        <w:rPr>
          <w:noProof/>
        </w:rPr>
      </w:r>
      <w:r>
        <w:rPr>
          <w:noProof/>
        </w:rPr>
        <w:fldChar w:fldCharType="separate"/>
      </w:r>
      <w:r w:rsidR="00B63F3A">
        <w:rPr>
          <w:noProof/>
        </w:rPr>
        <w:t>52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54. Cortante de diseño para refuerzo del Box B=3.0 – H=2.0</w:t>
      </w:r>
      <w:r>
        <w:rPr>
          <w:noProof/>
        </w:rPr>
        <w:tab/>
      </w:r>
      <w:r>
        <w:rPr>
          <w:noProof/>
        </w:rPr>
        <w:fldChar w:fldCharType="begin"/>
      </w:r>
      <w:r>
        <w:rPr>
          <w:noProof/>
        </w:rPr>
        <w:instrText xml:space="preserve"> PAGEREF _Toc370374886 \h </w:instrText>
      </w:r>
      <w:r>
        <w:rPr>
          <w:noProof/>
        </w:rPr>
      </w:r>
      <w:r>
        <w:rPr>
          <w:noProof/>
        </w:rPr>
        <w:fldChar w:fldCharType="separate"/>
      </w:r>
      <w:r w:rsidR="00B63F3A">
        <w:rPr>
          <w:noProof/>
        </w:rPr>
        <w:t>52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55. Momento de diseño para refuerzo del Box 2C B=2.5 – H=1.0</w:t>
      </w:r>
      <w:r>
        <w:rPr>
          <w:noProof/>
        </w:rPr>
        <w:tab/>
      </w:r>
      <w:r>
        <w:rPr>
          <w:noProof/>
        </w:rPr>
        <w:fldChar w:fldCharType="begin"/>
      </w:r>
      <w:r>
        <w:rPr>
          <w:noProof/>
        </w:rPr>
        <w:instrText xml:space="preserve"> PAGEREF _Toc370374887 \h </w:instrText>
      </w:r>
      <w:r>
        <w:rPr>
          <w:noProof/>
        </w:rPr>
      </w:r>
      <w:r>
        <w:rPr>
          <w:noProof/>
        </w:rPr>
        <w:fldChar w:fldCharType="separate"/>
      </w:r>
      <w:r w:rsidR="00B63F3A">
        <w:rPr>
          <w:noProof/>
        </w:rPr>
        <w:t>56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56. Cortante de diseño para refuerzo del 2C Box B=2.5 – H=1.0</w:t>
      </w:r>
      <w:r>
        <w:rPr>
          <w:noProof/>
        </w:rPr>
        <w:tab/>
      </w:r>
      <w:r>
        <w:rPr>
          <w:noProof/>
        </w:rPr>
        <w:fldChar w:fldCharType="begin"/>
      </w:r>
      <w:r>
        <w:rPr>
          <w:noProof/>
        </w:rPr>
        <w:instrText xml:space="preserve"> PAGEREF _Toc370374888 \h </w:instrText>
      </w:r>
      <w:r>
        <w:rPr>
          <w:noProof/>
        </w:rPr>
      </w:r>
      <w:r>
        <w:rPr>
          <w:noProof/>
        </w:rPr>
        <w:fldChar w:fldCharType="separate"/>
      </w:r>
      <w:r w:rsidR="00B63F3A">
        <w:rPr>
          <w:noProof/>
        </w:rPr>
        <w:t>56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57. Momento de diseño para refuerzo del Box B=3.0 – H=1.5</w:t>
      </w:r>
      <w:r>
        <w:rPr>
          <w:noProof/>
        </w:rPr>
        <w:tab/>
      </w:r>
      <w:r>
        <w:rPr>
          <w:noProof/>
        </w:rPr>
        <w:fldChar w:fldCharType="begin"/>
      </w:r>
      <w:r>
        <w:rPr>
          <w:noProof/>
        </w:rPr>
        <w:instrText xml:space="preserve"> PAGEREF _Toc370374889 \h </w:instrText>
      </w:r>
      <w:r>
        <w:rPr>
          <w:noProof/>
        </w:rPr>
      </w:r>
      <w:r>
        <w:rPr>
          <w:noProof/>
        </w:rPr>
        <w:fldChar w:fldCharType="separate"/>
      </w:r>
      <w:r w:rsidR="00B63F3A">
        <w:rPr>
          <w:noProof/>
        </w:rPr>
        <w:t>61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58. Cortante de diseño para refuerzo del Box B=3.0 – H=1.5</w:t>
      </w:r>
      <w:r>
        <w:rPr>
          <w:noProof/>
        </w:rPr>
        <w:tab/>
      </w:r>
      <w:r>
        <w:rPr>
          <w:noProof/>
        </w:rPr>
        <w:fldChar w:fldCharType="begin"/>
      </w:r>
      <w:r>
        <w:rPr>
          <w:noProof/>
        </w:rPr>
        <w:instrText xml:space="preserve"> PAGEREF _Toc370374890 \h </w:instrText>
      </w:r>
      <w:r>
        <w:rPr>
          <w:noProof/>
        </w:rPr>
      </w:r>
      <w:r>
        <w:rPr>
          <w:noProof/>
        </w:rPr>
        <w:fldChar w:fldCharType="separate"/>
      </w:r>
      <w:r w:rsidR="00B63F3A">
        <w:rPr>
          <w:noProof/>
        </w:rPr>
        <w:t>61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59. Momento de diseño para refuerzo del Box 2C B=4.0 – H=2.0</w:t>
      </w:r>
      <w:r>
        <w:rPr>
          <w:noProof/>
        </w:rPr>
        <w:tab/>
      </w:r>
      <w:r>
        <w:rPr>
          <w:noProof/>
        </w:rPr>
        <w:fldChar w:fldCharType="begin"/>
      </w:r>
      <w:r>
        <w:rPr>
          <w:noProof/>
        </w:rPr>
        <w:instrText xml:space="preserve"> PAGEREF _Toc370374891 \h </w:instrText>
      </w:r>
      <w:r>
        <w:rPr>
          <w:noProof/>
        </w:rPr>
      </w:r>
      <w:r>
        <w:rPr>
          <w:noProof/>
        </w:rPr>
        <w:fldChar w:fldCharType="separate"/>
      </w:r>
      <w:r w:rsidR="00B63F3A">
        <w:rPr>
          <w:noProof/>
        </w:rPr>
        <w:t>66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60. Cortante de diseño para refuerzo del Box 2C B=4.0 – H=2.0</w:t>
      </w:r>
      <w:r>
        <w:rPr>
          <w:noProof/>
        </w:rPr>
        <w:tab/>
      </w:r>
      <w:r>
        <w:rPr>
          <w:noProof/>
        </w:rPr>
        <w:fldChar w:fldCharType="begin"/>
      </w:r>
      <w:r>
        <w:rPr>
          <w:noProof/>
        </w:rPr>
        <w:instrText xml:space="preserve"> PAGEREF _Toc370374892 \h </w:instrText>
      </w:r>
      <w:r>
        <w:rPr>
          <w:noProof/>
        </w:rPr>
      </w:r>
      <w:r>
        <w:rPr>
          <w:noProof/>
        </w:rPr>
        <w:fldChar w:fldCharType="separate"/>
      </w:r>
      <w:r w:rsidR="00B63F3A">
        <w:rPr>
          <w:noProof/>
        </w:rPr>
        <w:t>66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61. Momento de diseño para refuerzo del Box 2C B=4.0 – H=2.5</w:t>
      </w:r>
      <w:r>
        <w:rPr>
          <w:noProof/>
        </w:rPr>
        <w:tab/>
      </w:r>
      <w:r>
        <w:rPr>
          <w:noProof/>
        </w:rPr>
        <w:fldChar w:fldCharType="begin"/>
      </w:r>
      <w:r>
        <w:rPr>
          <w:noProof/>
        </w:rPr>
        <w:instrText xml:space="preserve"> PAGEREF _Toc370374893 \h </w:instrText>
      </w:r>
      <w:r>
        <w:rPr>
          <w:noProof/>
        </w:rPr>
      </w:r>
      <w:r>
        <w:rPr>
          <w:noProof/>
        </w:rPr>
        <w:fldChar w:fldCharType="separate"/>
      </w:r>
      <w:r w:rsidR="00B63F3A">
        <w:rPr>
          <w:noProof/>
        </w:rPr>
        <w:t>71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62. Cortante de diseño para refuerzo del Box 2C B=4.0 – H=2.5</w:t>
      </w:r>
      <w:r>
        <w:rPr>
          <w:noProof/>
        </w:rPr>
        <w:tab/>
      </w:r>
      <w:r>
        <w:rPr>
          <w:noProof/>
        </w:rPr>
        <w:fldChar w:fldCharType="begin"/>
      </w:r>
      <w:r>
        <w:rPr>
          <w:noProof/>
        </w:rPr>
        <w:instrText xml:space="preserve"> PAGEREF _Toc370374894 \h </w:instrText>
      </w:r>
      <w:r>
        <w:rPr>
          <w:noProof/>
        </w:rPr>
      </w:r>
      <w:r>
        <w:rPr>
          <w:noProof/>
        </w:rPr>
        <w:fldChar w:fldCharType="separate"/>
      </w:r>
      <w:r w:rsidR="00B63F3A">
        <w:rPr>
          <w:noProof/>
        </w:rPr>
        <w:t>71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63. Momento de diseño para refuerzo del Box 3C B=2.5– H=2.5</w:t>
      </w:r>
      <w:r>
        <w:rPr>
          <w:noProof/>
        </w:rPr>
        <w:tab/>
      </w:r>
      <w:r>
        <w:rPr>
          <w:noProof/>
        </w:rPr>
        <w:fldChar w:fldCharType="begin"/>
      </w:r>
      <w:r>
        <w:rPr>
          <w:noProof/>
        </w:rPr>
        <w:instrText xml:space="preserve"> PAGEREF _Toc370374895 \h </w:instrText>
      </w:r>
      <w:r>
        <w:rPr>
          <w:noProof/>
        </w:rPr>
      </w:r>
      <w:r>
        <w:rPr>
          <w:noProof/>
        </w:rPr>
        <w:fldChar w:fldCharType="separate"/>
      </w:r>
      <w:r w:rsidR="00B63F3A">
        <w:rPr>
          <w:noProof/>
        </w:rPr>
        <w:t>76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64. Cortante de diseño para refuerzo del Box 3C B=2.5– H=2.5</w:t>
      </w:r>
      <w:r>
        <w:rPr>
          <w:noProof/>
        </w:rPr>
        <w:tab/>
      </w:r>
      <w:r>
        <w:rPr>
          <w:noProof/>
        </w:rPr>
        <w:fldChar w:fldCharType="begin"/>
      </w:r>
      <w:r>
        <w:rPr>
          <w:noProof/>
        </w:rPr>
        <w:instrText xml:space="preserve"> PAGEREF _Toc370374896 \h </w:instrText>
      </w:r>
      <w:r>
        <w:rPr>
          <w:noProof/>
        </w:rPr>
      </w:r>
      <w:r>
        <w:rPr>
          <w:noProof/>
        </w:rPr>
        <w:fldChar w:fldCharType="separate"/>
      </w:r>
      <w:r w:rsidR="00B63F3A">
        <w:rPr>
          <w:noProof/>
        </w:rPr>
        <w:t>76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65. Momento de diseño para refuerzo del Box 3C B=4.0– H=1.5</w:t>
      </w:r>
      <w:r>
        <w:rPr>
          <w:noProof/>
        </w:rPr>
        <w:tab/>
      </w:r>
      <w:r>
        <w:rPr>
          <w:noProof/>
        </w:rPr>
        <w:fldChar w:fldCharType="begin"/>
      </w:r>
      <w:r>
        <w:rPr>
          <w:noProof/>
        </w:rPr>
        <w:instrText xml:space="preserve"> PAGEREF _Toc370374897 \h </w:instrText>
      </w:r>
      <w:r>
        <w:rPr>
          <w:noProof/>
        </w:rPr>
      </w:r>
      <w:r>
        <w:rPr>
          <w:noProof/>
        </w:rPr>
        <w:fldChar w:fldCharType="separate"/>
      </w:r>
      <w:r w:rsidR="00B63F3A">
        <w:rPr>
          <w:noProof/>
        </w:rPr>
        <w:t>83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66. Cortante de diseño para refuerzo del Box 3C B=4.0– H=1.5</w:t>
      </w:r>
      <w:r>
        <w:rPr>
          <w:noProof/>
        </w:rPr>
        <w:tab/>
      </w:r>
      <w:r>
        <w:rPr>
          <w:noProof/>
        </w:rPr>
        <w:fldChar w:fldCharType="begin"/>
      </w:r>
      <w:r>
        <w:rPr>
          <w:noProof/>
        </w:rPr>
        <w:instrText xml:space="preserve"> PAGEREF _Toc370374898 \h </w:instrText>
      </w:r>
      <w:r>
        <w:rPr>
          <w:noProof/>
        </w:rPr>
      </w:r>
      <w:r>
        <w:rPr>
          <w:noProof/>
        </w:rPr>
        <w:fldChar w:fldCharType="separate"/>
      </w:r>
      <w:r w:rsidR="00B63F3A">
        <w:rPr>
          <w:noProof/>
        </w:rPr>
        <w:t>83</w:t>
      </w:r>
      <w:r>
        <w:rPr>
          <w:noProof/>
        </w:rPr>
        <w:fldChar w:fldCharType="end"/>
      </w:r>
    </w:p>
    <w:p w:rsidR="004B1042" w:rsidRPr="000063EC" w:rsidRDefault="005C7989" w:rsidP="0032253A">
      <w:pPr>
        <w:jc w:val="center"/>
        <w:rPr>
          <w:rFonts w:cs="Arial"/>
          <w:b/>
          <w:sz w:val="24"/>
          <w:szCs w:val="24"/>
        </w:rPr>
      </w:pPr>
      <w:r w:rsidRPr="000063EC">
        <w:rPr>
          <w:rFonts w:cs="Arial"/>
          <w:b/>
          <w:sz w:val="24"/>
          <w:szCs w:val="24"/>
        </w:rPr>
        <w:fldChar w:fldCharType="end"/>
      </w:r>
    </w:p>
    <w:p w:rsidR="00097FB6" w:rsidRPr="000063EC" w:rsidRDefault="00097FB6">
      <w:pPr>
        <w:jc w:val="left"/>
        <w:rPr>
          <w:rFonts w:cs="Arial"/>
          <w:b/>
          <w:sz w:val="24"/>
          <w:szCs w:val="24"/>
        </w:rPr>
      </w:pPr>
      <w:r w:rsidRPr="000063EC">
        <w:rPr>
          <w:rFonts w:cs="Arial"/>
          <w:b/>
          <w:sz w:val="24"/>
          <w:szCs w:val="24"/>
        </w:rPr>
        <w:br w:type="page"/>
      </w:r>
    </w:p>
    <w:p w:rsidR="004B1042" w:rsidRPr="000063EC" w:rsidRDefault="004B1042" w:rsidP="0032253A">
      <w:pPr>
        <w:jc w:val="center"/>
        <w:rPr>
          <w:rFonts w:cs="Arial"/>
          <w:b/>
          <w:sz w:val="24"/>
          <w:szCs w:val="24"/>
        </w:rPr>
      </w:pPr>
    </w:p>
    <w:p w:rsidR="00E154B9" w:rsidRPr="000063EC" w:rsidRDefault="000C3A1A" w:rsidP="00C56B96">
      <w:pPr>
        <w:pStyle w:val="Ttulo1"/>
      </w:pPr>
      <w:bookmarkStart w:id="0" w:name="_Toc370374748"/>
      <w:r w:rsidRPr="000063EC">
        <w:t>obJ</w:t>
      </w:r>
      <w:r w:rsidR="00E154B9" w:rsidRPr="000063EC">
        <w:t>etivo</w:t>
      </w:r>
      <w:bookmarkEnd w:id="0"/>
    </w:p>
    <w:p w:rsidR="00E154B9" w:rsidRPr="000063EC" w:rsidRDefault="00E154B9" w:rsidP="00E154B9"/>
    <w:p w:rsidR="00E154B9" w:rsidRPr="000063EC" w:rsidRDefault="00E154B9" w:rsidP="00E154B9">
      <w:r w:rsidRPr="000063EC">
        <w:t>El presente documento contiene el diseño estructural de las estructuras tipo cajón para el proyecto en referencia con el que a partir del cual se generan los respectivos planos estructurales.</w:t>
      </w:r>
    </w:p>
    <w:p w:rsidR="00E154B9" w:rsidRPr="000063EC" w:rsidRDefault="00E154B9">
      <w:pPr>
        <w:jc w:val="left"/>
      </w:pPr>
      <w:r w:rsidRPr="000063EC">
        <w:br w:type="page"/>
      </w:r>
    </w:p>
    <w:p w:rsidR="00E154B9" w:rsidRPr="000063EC" w:rsidRDefault="00E154B9" w:rsidP="00C56B96">
      <w:pPr>
        <w:pStyle w:val="Ttulo1"/>
      </w:pPr>
      <w:bookmarkStart w:id="1" w:name="_Toc370374749"/>
      <w:r w:rsidRPr="000063EC">
        <w:lastRenderedPageBreak/>
        <w:t>generalidades</w:t>
      </w:r>
      <w:bookmarkEnd w:id="1"/>
    </w:p>
    <w:p w:rsidR="00E154B9" w:rsidRPr="000063EC" w:rsidRDefault="00E154B9" w:rsidP="00E154B9"/>
    <w:p w:rsidR="00E154B9" w:rsidRPr="000063EC" w:rsidRDefault="00E154B9" w:rsidP="00E154B9">
      <w:r w:rsidRPr="000063EC">
        <w:t>Se describen a  continuación los parámetros generales de las estructuras a ser diseñadas.</w:t>
      </w:r>
    </w:p>
    <w:p w:rsidR="00E154B9" w:rsidRPr="000063EC" w:rsidRDefault="00E154B9" w:rsidP="00E154B9"/>
    <w:p w:rsidR="003503C6" w:rsidRPr="000063EC" w:rsidRDefault="00E154B9" w:rsidP="00E154B9">
      <w:pPr>
        <w:pStyle w:val="Ttulo2"/>
      </w:pPr>
      <w:bookmarkStart w:id="2" w:name="_Toc370374750"/>
      <w:r w:rsidRPr="000063EC">
        <w:t>Descripción de las estructuras</w:t>
      </w:r>
      <w:bookmarkEnd w:id="2"/>
    </w:p>
    <w:p w:rsidR="00E154B9" w:rsidRPr="000063EC" w:rsidRDefault="00501313" w:rsidP="00E154B9">
      <w:r w:rsidRPr="000063EC">
        <w:t xml:space="preserve">Se diseñan </w:t>
      </w:r>
      <w:r w:rsidR="00924CA3" w:rsidRPr="000063EC">
        <w:t>1</w:t>
      </w:r>
      <w:r w:rsidR="002E1BD6">
        <w:t>1</w:t>
      </w:r>
      <w:r w:rsidRPr="000063EC">
        <w:t xml:space="preserve"> estructuras tipo cajón para cubrir todas las configuraciones encontradas en el proyecto, se tienen las siguientes estructuras:</w:t>
      </w:r>
    </w:p>
    <w:p w:rsidR="00501313" w:rsidRPr="000063EC" w:rsidRDefault="00501313" w:rsidP="00501313">
      <w:pPr>
        <w:pStyle w:val="Prrafodelista"/>
        <w:numPr>
          <w:ilvl w:val="0"/>
          <w:numId w:val="19"/>
        </w:numPr>
      </w:pPr>
      <w:r w:rsidRPr="000063EC">
        <w:t>Estructura cajón de dimensiones interiores de 1.</w:t>
      </w:r>
      <w:r w:rsidR="00047613">
        <w:t>5</w:t>
      </w:r>
      <w:r w:rsidRPr="000063EC">
        <w:t>mx1.</w:t>
      </w:r>
      <w:r w:rsidR="00047613">
        <w:t>5</w:t>
      </w:r>
      <w:r w:rsidRPr="000063EC">
        <w:t>m (</w:t>
      </w:r>
      <w:proofErr w:type="spellStart"/>
      <w:r w:rsidRPr="000063EC">
        <w:t>BxH</w:t>
      </w:r>
      <w:proofErr w:type="spellEnd"/>
      <w:r w:rsidRPr="000063EC">
        <w:t xml:space="preserve">) </w:t>
      </w:r>
      <w:r w:rsidR="00924CA3" w:rsidRPr="000063EC">
        <w:t xml:space="preserve">de </w:t>
      </w:r>
      <w:r w:rsidR="00047613">
        <w:t>0</w:t>
      </w:r>
      <w:r w:rsidR="00AC6EE7" w:rsidRPr="000063EC">
        <w:t>.0 a 2.5</w:t>
      </w:r>
      <w:r w:rsidR="00924CA3" w:rsidRPr="000063EC">
        <w:t xml:space="preserve"> m de</w:t>
      </w:r>
      <w:r w:rsidRPr="000063EC">
        <w:t xml:space="preserve"> relleno superior.</w:t>
      </w:r>
    </w:p>
    <w:p w:rsidR="00501313" w:rsidRPr="000063EC" w:rsidRDefault="00501313" w:rsidP="00501313">
      <w:pPr>
        <w:pStyle w:val="Prrafodelista"/>
        <w:numPr>
          <w:ilvl w:val="0"/>
          <w:numId w:val="19"/>
        </w:numPr>
      </w:pPr>
      <w:r w:rsidRPr="000063EC">
        <w:t xml:space="preserve">Estructura cajón de dimensiones interiores de </w:t>
      </w:r>
      <w:r w:rsidR="00924CA3" w:rsidRPr="000063EC">
        <w:t>2</w:t>
      </w:r>
      <w:r w:rsidRPr="000063EC">
        <w:t>.0mx1.</w:t>
      </w:r>
      <w:r w:rsidR="00047613">
        <w:t>5</w:t>
      </w:r>
      <w:r w:rsidRPr="000063EC">
        <w:t>m (</w:t>
      </w:r>
      <w:proofErr w:type="spellStart"/>
      <w:r w:rsidRPr="000063EC">
        <w:t>BxH</w:t>
      </w:r>
      <w:proofErr w:type="spellEnd"/>
      <w:r w:rsidRPr="000063EC">
        <w:t xml:space="preserve">) </w:t>
      </w:r>
      <w:r w:rsidR="00924CA3" w:rsidRPr="000063EC">
        <w:t>de 0.</w:t>
      </w:r>
      <w:r w:rsidR="00047613">
        <w:t>0</w:t>
      </w:r>
      <w:r w:rsidR="00924CA3" w:rsidRPr="000063EC">
        <w:t xml:space="preserve"> m a </w:t>
      </w:r>
      <w:r w:rsidR="00047613">
        <w:t>2</w:t>
      </w:r>
      <w:r w:rsidR="00924CA3" w:rsidRPr="000063EC">
        <w:t>.</w:t>
      </w:r>
      <w:r w:rsidR="00047613">
        <w:t>5</w:t>
      </w:r>
      <w:r w:rsidR="00924CA3" w:rsidRPr="000063EC">
        <w:t xml:space="preserve"> m de relleno superior</w:t>
      </w:r>
      <w:r w:rsidRPr="000063EC">
        <w:t>.</w:t>
      </w:r>
    </w:p>
    <w:p w:rsidR="00B41CFB" w:rsidRPr="000063EC" w:rsidRDefault="00924CA3" w:rsidP="00B41CFB">
      <w:pPr>
        <w:pStyle w:val="Prrafodelista"/>
        <w:numPr>
          <w:ilvl w:val="0"/>
          <w:numId w:val="19"/>
        </w:numPr>
      </w:pPr>
      <w:r w:rsidRPr="000063EC">
        <w:t>Estructura cajón de dimensiones interiores de 2.0mx2.0m (</w:t>
      </w:r>
      <w:proofErr w:type="spellStart"/>
      <w:r w:rsidRPr="000063EC">
        <w:t>BxH</w:t>
      </w:r>
      <w:proofErr w:type="spellEnd"/>
      <w:r w:rsidRPr="000063EC">
        <w:t>) hasta 0.9 m de relleno superior.</w:t>
      </w:r>
    </w:p>
    <w:p w:rsidR="00501313" w:rsidRPr="000063EC" w:rsidRDefault="00501313" w:rsidP="00B41CFB">
      <w:pPr>
        <w:pStyle w:val="Prrafodelista"/>
        <w:numPr>
          <w:ilvl w:val="0"/>
          <w:numId w:val="19"/>
        </w:numPr>
      </w:pPr>
      <w:r w:rsidRPr="000063EC">
        <w:t>Estructura cajón de dimensiones interiores de 3.0mx1.5m (</w:t>
      </w:r>
      <w:proofErr w:type="spellStart"/>
      <w:r w:rsidRPr="000063EC">
        <w:t>BxH</w:t>
      </w:r>
      <w:proofErr w:type="spellEnd"/>
      <w:r w:rsidRPr="000063EC">
        <w:t xml:space="preserve">) </w:t>
      </w:r>
      <w:r w:rsidR="00B41CFB" w:rsidRPr="000063EC">
        <w:t>de 0.5 m a 1.0 m de relleno superior.</w:t>
      </w:r>
    </w:p>
    <w:p w:rsidR="00DC7576" w:rsidRPr="000063EC" w:rsidRDefault="00DC7576" w:rsidP="00DC7576">
      <w:pPr>
        <w:pStyle w:val="Prrafodelista"/>
        <w:numPr>
          <w:ilvl w:val="0"/>
          <w:numId w:val="19"/>
        </w:numPr>
      </w:pPr>
      <w:r w:rsidRPr="000063EC">
        <w:t>Estructura cajón de dimensiones interiores de 3.0mx2.0m (</w:t>
      </w:r>
      <w:proofErr w:type="spellStart"/>
      <w:r w:rsidRPr="000063EC">
        <w:t>BxH</w:t>
      </w:r>
      <w:proofErr w:type="spellEnd"/>
      <w:r w:rsidRPr="000063EC">
        <w:t>) hasta 0.5 m de relleno superior.</w:t>
      </w:r>
    </w:p>
    <w:p w:rsidR="00501313" w:rsidRPr="000063EC" w:rsidRDefault="00501313" w:rsidP="00501313">
      <w:pPr>
        <w:pStyle w:val="Prrafodelista"/>
        <w:numPr>
          <w:ilvl w:val="0"/>
          <w:numId w:val="19"/>
        </w:numPr>
      </w:pPr>
      <w:r w:rsidRPr="000063EC">
        <w:t>Estructura cajón de</w:t>
      </w:r>
      <w:r w:rsidR="00DC7576" w:rsidRPr="000063EC">
        <w:t xml:space="preserve"> dos celdas (2C)</w:t>
      </w:r>
      <w:r w:rsidR="00047613">
        <w:t xml:space="preserve"> </w:t>
      </w:r>
      <w:r w:rsidR="00DC7576" w:rsidRPr="000063EC">
        <w:t xml:space="preserve">con </w:t>
      </w:r>
      <w:r w:rsidRPr="000063EC">
        <w:t xml:space="preserve">dimensiones interiores de </w:t>
      </w:r>
      <w:r w:rsidR="00DC7576" w:rsidRPr="000063EC">
        <w:t>2</w:t>
      </w:r>
      <w:r w:rsidRPr="000063EC">
        <w:t>.</w:t>
      </w:r>
      <w:r w:rsidR="00DC7576" w:rsidRPr="000063EC">
        <w:t>5</w:t>
      </w:r>
      <w:r w:rsidRPr="000063EC">
        <w:t>mx</w:t>
      </w:r>
      <w:r w:rsidR="00DC7576" w:rsidRPr="000063EC">
        <w:t>1</w:t>
      </w:r>
      <w:r w:rsidRPr="000063EC">
        <w:t>.0m (</w:t>
      </w:r>
      <w:proofErr w:type="spellStart"/>
      <w:r w:rsidRPr="000063EC">
        <w:t>BxH</w:t>
      </w:r>
      <w:proofErr w:type="spellEnd"/>
      <w:r w:rsidRPr="000063EC">
        <w:t xml:space="preserve">) </w:t>
      </w:r>
      <w:r w:rsidR="00DC7576" w:rsidRPr="000063EC">
        <w:t>hasta 0.5 m de relleno superior.</w:t>
      </w:r>
    </w:p>
    <w:p w:rsidR="00DC7576" w:rsidRPr="000063EC" w:rsidRDefault="00DC7576" w:rsidP="00DC7576">
      <w:pPr>
        <w:pStyle w:val="Prrafodelista"/>
        <w:numPr>
          <w:ilvl w:val="0"/>
          <w:numId w:val="19"/>
        </w:numPr>
      </w:pPr>
      <w:r w:rsidRPr="000063EC">
        <w:t>Estructura cajón de dos celdas (2C) con dimensiones interiores de 3.0mx1.5m (</w:t>
      </w:r>
      <w:proofErr w:type="spellStart"/>
      <w:r w:rsidRPr="000063EC">
        <w:t>BxH</w:t>
      </w:r>
      <w:proofErr w:type="spellEnd"/>
      <w:r w:rsidRPr="000063EC">
        <w:t>) de 0.5 m a 1.0 m de relleno superior.</w:t>
      </w:r>
    </w:p>
    <w:p w:rsidR="00DC7576" w:rsidRPr="000063EC" w:rsidRDefault="00DC7576" w:rsidP="00DC7576">
      <w:pPr>
        <w:pStyle w:val="Prrafodelista"/>
        <w:numPr>
          <w:ilvl w:val="0"/>
          <w:numId w:val="19"/>
        </w:numPr>
      </w:pPr>
      <w:r w:rsidRPr="000063EC">
        <w:t>Estructura cajón de dos celdas (2C) con dimensiones interiores de 4.0mx2.0m (</w:t>
      </w:r>
      <w:proofErr w:type="spellStart"/>
      <w:r w:rsidRPr="000063EC">
        <w:t>BxH</w:t>
      </w:r>
      <w:proofErr w:type="spellEnd"/>
      <w:r w:rsidRPr="000063EC">
        <w:t>) hasta 0.5 m de relleno superior.</w:t>
      </w:r>
    </w:p>
    <w:p w:rsidR="00DC7576" w:rsidRPr="000063EC" w:rsidRDefault="00DC7576" w:rsidP="00DC7576">
      <w:pPr>
        <w:pStyle w:val="Prrafodelista"/>
        <w:numPr>
          <w:ilvl w:val="0"/>
          <w:numId w:val="19"/>
        </w:numPr>
      </w:pPr>
      <w:r w:rsidRPr="000063EC">
        <w:t>Estructura cajón de dos celdas (2C) con dimensiones interiores de 4.0mx2.5m (</w:t>
      </w:r>
      <w:proofErr w:type="spellStart"/>
      <w:r w:rsidRPr="000063EC">
        <w:t>BxH</w:t>
      </w:r>
      <w:proofErr w:type="spellEnd"/>
      <w:r w:rsidRPr="000063EC">
        <w:t>) de 0.5 m a 1.5 m de relleno superior.</w:t>
      </w:r>
    </w:p>
    <w:p w:rsidR="00DC7576" w:rsidRDefault="00DC7576" w:rsidP="00DC7576">
      <w:pPr>
        <w:pStyle w:val="Prrafodelista"/>
        <w:numPr>
          <w:ilvl w:val="0"/>
          <w:numId w:val="19"/>
        </w:numPr>
      </w:pPr>
      <w:r w:rsidRPr="000063EC">
        <w:t>Estructura cajón de tres celdas (3C) con dimensiones interiores de 2.5mx2.5m (</w:t>
      </w:r>
      <w:proofErr w:type="spellStart"/>
      <w:r w:rsidRPr="000063EC">
        <w:t>BxH</w:t>
      </w:r>
      <w:proofErr w:type="spellEnd"/>
      <w:r w:rsidRPr="000063EC">
        <w:t>) hasta 0.5 m de relleno superior.</w:t>
      </w:r>
    </w:p>
    <w:p w:rsidR="00D11B60" w:rsidRPr="000063EC" w:rsidRDefault="00D11B60" w:rsidP="00D11B60">
      <w:pPr>
        <w:pStyle w:val="Prrafodelista"/>
        <w:numPr>
          <w:ilvl w:val="0"/>
          <w:numId w:val="19"/>
        </w:numPr>
      </w:pPr>
      <w:r w:rsidRPr="000063EC">
        <w:t xml:space="preserve">Estructura cajón de tres celdas (3C) con dimensiones interiores de </w:t>
      </w:r>
      <w:r>
        <w:t>4.0</w:t>
      </w:r>
      <w:r w:rsidRPr="000063EC">
        <w:t>mx</w:t>
      </w:r>
      <w:r>
        <w:t>1</w:t>
      </w:r>
      <w:r w:rsidRPr="000063EC">
        <w:t>.5m (</w:t>
      </w:r>
      <w:proofErr w:type="spellStart"/>
      <w:r w:rsidRPr="000063EC">
        <w:t>BxH</w:t>
      </w:r>
      <w:proofErr w:type="spellEnd"/>
      <w:r w:rsidRPr="000063EC">
        <w:t xml:space="preserve">) hasta </w:t>
      </w:r>
      <w:r w:rsidR="003E6F52">
        <w:t>2</w:t>
      </w:r>
      <w:r w:rsidRPr="000063EC">
        <w:t>.5 m de relleno superior.</w:t>
      </w:r>
    </w:p>
    <w:p w:rsidR="004872F9" w:rsidRPr="000063EC" w:rsidRDefault="004872F9" w:rsidP="00501313"/>
    <w:p w:rsidR="00501313" w:rsidRPr="000063EC" w:rsidRDefault="00501313" w:rsidP="00501313">
      <w:pPr>
        <w:pStyle w:val="Ttulo2"/>
      </w:pPr>
      <w:bookmarkStart w:id="3" w:name="_Toc370374751"/>
      <w:r w:rsidRPr="000063EC">
        <w:t>materiales</w:t>
      </w:r>
      <w:bookmarkEnd w:id="3"/>
    </w:p>
    <w:p w:rsidR="00501313" w:rsidRPr="000063EC" w:rsidRDefault="00501313" w:rsidP="00501313">
      <w:r w:rsidRPr="000063EC">
        <w:t>Se consideraron los siguientes materiales para el diseño estructural de los elementos:</w:t>
      </w:r>
    </w:p>
    <w:p w:rsidR="00501313" w:rsidRPr="000063EC" w:rsidRDefault="00501313" w:rsidP="00501313">
      <w:pPr>
        <w:pStyle w:val="Ttulo3"/>
      </w:pPr>
      <w:bookmarkStart w:id="4" w:name="_Toc370374752"/>
      <w:r w:rsidRPr="000063EC">
        <w:t>Concreto</w:t>
      </w:r>
      <w:bookmarkEnd w:id="4"/>
    </w:p>
    <w:p w:rsidR="00501313" w:rsidRPr="000063EC" w:rsidRDefault="00501313" w:rsidP="00501313">
      <w:r w:rsidRPr="000063EC">
        <w:t>Para estructuras tipo cajón (</w:t>
      </w:r>
      <w:r w:rsidR="004872F9" w:rsidRPr="000063EC">
        <w:t>en todos los casos</w:t>
      </w:r>
      <w:r w:rsidRPr="000063EC">
        <w:t>)</w:t>
      </w:r>
      <w:r w:rsidR="004872F9" w:rsidRPr="000063EC">
        <w:tab/>
        <w:t xml:space="preserve">Clase C </w:t>
      </w:r>
      <w:r w:rsidR="004872F9" w:rsidRPr="000063EC">
        <w:tab/>
      </w:r>
      <w:proofErr w:type="spellStart"/>
      <w:r w:rsidR="004872F9" w:rsidRPr="000063EC">
        <w:t>f’c</w:t>
      </w:r>
      <w:proofErr w:type="spellEnd"/>
      <w:r w:rsidR="004872F9" w:rsidRPr="000063EC">
        <w:t>=280kg/cm</w:t>
      </w:r>
      <w:r w:rsidR="004872F9" w:rsidRPr="000063EC">
        <w:rPr>
          <w:vertAlign w:val="superscript"/>
        </w:rPr>
        <w:t>2</w:t>
      </w:r>
      <w:r w:rsidR="004872F9" w:rsidRPr="000063EC">
        <w:t xml:space="preserve"> (28 </w:t>
      </w:r>
      <w:proofErr w:type="spellStart"/>
      <w:r w:rsidR="004872F9" w:rsidRPr="000063EC">
        <w:t>MPa</w:t>
      </w:r>
      <w:proofErr w:type="spellEnd"/>
      <w:r w:rsidR="004872F9" w:rsidRPr="000063EC">
        <w:t>)</w:t>
      </w:r>
    </w:p>
    <w:p w:rsidR="004872F9" w:rsidRPr="000063EC" w:rsidRDefault="004872F9" w:rsidP="00501313">
      <w:r w:rsidRPr="000063EC">
        <w:lastRenderedPageBreak/>
        <w:t>Peso unitario (en todos los casos)</w:t>
      </w:r>
      <w:r w:rsidRPr="000063EC">
        <w:tab/>
      </w:r>
      <w:r w:rsidRPr="000063EC">
        <w:tab/>
      </w:r>
      <w:r w:rsidRPr="000063EC">
        <w:tab/>
        <w:t>2.4 t/m</w:t>
      </w:r>
      <w:r w:rsidRPr="000063EC">
        <w:rPr>
          <w:vertAlign w:val="superscript"/>
        </w:rPr>
        <w:t>3</w:t>
      </w:r>
    </w:p>
    <w:p w:rsidR="004872F9" w:rsidRPr="000063EC" w:rsidRDefault="004872F9" w:rsidP="00501313">
      <w:r w:rsidRPr="000063EC">
        <w:t xml:space="preserve">Módulo de Elasticidad </w:t>
      </w:r>
      <w:r w:rsidRPr="000063EC">
        <w:tab/>
      </w:r>
      <w:r w:rsidRPr="000063EC">
        <w:tab/>
      </w:r>
      <w:r w:rsidRPr="000063EC">
        <w:tab/>
      </w:r>
      <w:r w:rsidRPr="000063EC">
        <w:tab/>
        <w:t>12500</w:t>
      </w:r>
      <w:r w:rsidRPr="000063EC">
        <w:rPr>
          <w:rFonts w:cs="Arial"/>
        </w:rPr>
        <w:t>√</w:t>
      </w:r>
      <w:r w:rsidRPr="000063EC">
        <w:t>f’c [kg/cm</w:t>
      </w:r>
      <w:r w:rsidRPr="000063EC">
        <w:rPr>
          <w:vertAlign w:val="superscript"/>
        </w:rPr>
        <w:t>2</w:t>
      </w:r>
      <w:r w:rsidRPr="000063EC">
        <w:t>]</w:t>
      </w:r>
    </w:p>
    <w:p w:rsidR="004872F9" w:rsidRPr="000063EC" w:rsidRDefault="004872F9" w:rsidP="004872F9">
      <w:pPr>
        <w:pStyle w:val="Ttulo3"/>
      </w:pPr>
      <w:bookmarkStart w:id="5" w:name="_Toc370374753"/>
      <w:r w:rsidRPr="000063EC">
        <w:t>Acero de Refuerzo</w:t>
      </w:r>
      <w:bookmarkEnd w:id="5"/>
    </w:p>
    <w:p w:rsidR="004872F9" w:rsidRPr="000063EC" w:rsidRDefault="004872F9" w:rsidP="004872F9">
      <w:r w:rsidRPr="000063EC">
        <w:t>En todos los casos:</w:t>
      </w:r>
    </w:p>
    <w:p w:rsidR="004872F9" w:rsidRPr="000063EC" w:rsidRDefault="004872F9" w:rsidP="004872F9">
      <w:pPr>
        <w:rPr>
          <w:lang w:val="en-US"/>
        </w:rPr>
      </w:pPr>
      <w:r w:rsidRPr="000063EC">
        <w:rPr>
          <w:lang w:val="en-US"/>
        </w:rPr>
        <w:tab/>
        <w:t xml:space="preserve">NTC 2289 (ASTM A-706, </w:t>
      </w:r>
      <w:proofErr w:type="spellStart"/>
      <w:proofErr w:type="gramStart"/>
      <w:r w:rsidRPr="000063EC">
        <w:rPr>
          <w:lang w:val="en-US"/>
        </w:rPr>
        <w:t>fy</w:t>
      </w:r>
      <w:proofErr w:type="spellEnd"/>
      <w:r w:rsidRPr="000063EC">
        <w:rPr>
          <w:lang w:val="en-US"/>
        </w:rPr>
        <w:t>=</w:t>
      </w:r>
      <w:proofErr w:type="gramEnd"/>
      <w:r w:rsidRPr="000063EC">
        <w:rPr>
          <w:lang w:val="en-US"/>
        </w:rPr>
        <w:t>4200 kg/cm</w:t>
      </w:r>
      <w:r w:rsidRPr="000063EC">
        <w:rPr>
          <w:vertAlign w:val="superscript"/>
          <w:lang w:val="en-US"/>
        </w:rPr>
        <w:t>2</w:t>
      </w:r>
      <w:r w:rsidRPr="000063EC">
        <w:rPr>
          <w:lang w:val="en-US"/>
        </w:rPr>
        <w:t xml:space="preserve"> [420 </w:t>
      </w:r>
      <w:proofErr w:type="spellStart"/>
      <w:r w:rsidRPr="000063EC">
        <w:rPr>
          <w:lang w:val="en-US"/>
        </w:rPr>
        <w:t>MPa</w:t>
      </w:r>
      <w:proofErr w:type="spellEnd"/>
      <w:r w:rsidRPr="000063EC">
        <w:rPr>
          <w:lang w:val="en-US"/>
        </w:rPr>
        <w:t>])</w:t>
      </w:r>
    </w:p>
    <w:p w:rsidR="004872F9" w:rsidRPr="000063EC" w:rsidRDefault="004872F9" w:rsidP="004872F9">
      <w:pPr>
        <w:pStyle w:val="Ttulo2"/>
        <w:rPr>
          <w:lang w:val="en-US"/>
        </w:rPr>
      </w:pPr>
      <w:bookmarkStart w:id="6" w:name="_Toc370374754"/>
      <w:r w:rsidRPr="000063EC">
        <w:rPr>
          <w:lang w:val="en-US"/>
        </w:rPr>
        <w:t>Normas y especificaciones</w:t>
      </w:r>
      <w:bookmarkEnd w:id="6"/>
    </w:p>
    <w:p w:rsidR="004872F9" w:rsidRPr="000063EC" w:rsidRDefault="004872F9" w:rsidP="004872F9">
      <w:r w:rsidRPr="000063EC">
        <w:t>Para el análisis y diseño de las diferentes estructuras se siguen las especificaciones y recomendaciones de:</w:t>
      </w:r>
    </w:p>
    <w:p w:rsidR="004872F9" w:rsidRPr="000063EC" w:rsidRDefault="004872F9" w:rsidP="004872F9">
      <w:pPr>
        <w:numPr>
          <w:ilvl w:val="0"/>
          <w:numId w:val="20"/>
        </w:numPr>
        <w:spacing w:before="120" w:after="0" w:line="240" w:lineRule="auto"/>
      </w:pPr>
      <w:r w:rsidRPr="000063EC">
        <w:t xml:space="preserve">Código Colombiano de Diseño Sísmico de Puentes, Edición de 2007, adoptado mediante resolución 3600 de junio 20 de 1996, emanada por el ministerio de transporte. AIS. En adelante se mencionará como CCP. </w:t>
      </w:r>
    </w:p>
    <w:p w:rsidR="004872F9" w:rsidRPr="000063EC" w:rsidRDefault="004872F9" w:rsidP="004872F9">
      <w:pPr>
        <w:numPr>
          <w:ilvl w:val="0"/>
          <w:numId w:val="20"/>
        </w:numPr>
        <w:spacing w:before="120" w:after="0" w:line="240" w:lineRule="auto"/>
      </w:pPr>
      <w:r w:rsidRPr="000063EC">
        <w:t>Especificaciones Técnicas INVIAS 2007 – Ministerio de Transporte.</w:t>
      </w:r>
    </w:p>
    <w:p w:rsidR="004872F9" w:rsidRPr="000063EC" w:rsidRDefault="004872F9" w:rsidP="004872F9">
      <w:pPr>
        <w:numPr>
          <w:ilvl w:val="0"/>
          <w:numId w:val="20"/>
        </w:numPr>
        <w:spacing w:before="120" w:after="0" w:line="240" w:lineRule="auto"/>
        <w:rPr>
          <w:lang w:val="en-US"/>
        </w:rPr>
      </w:pPr>
      <w:r w:rsidRPr="000063EC">
        <w:rPr>
          <w:lang w:val="en-US"/>
        </w:rPr>
        <w:t xml:space="preserve">Standard Specifications for Highway Bridges, Ed. 17, 2002, American Association of State Highway and Transportation Officials, AASHTO. En </w:t>
      </w:r>
      <w:proofErr w:type="spellStart"/>
      <w:r w:rsidRPr="000063EC">
        <w:rPr>
          <w:lang w:val="en-US"/>
        </w:rPr>
        <w:t>adelante</w:t>
      </w:r>
      <w:proofErr w:type="spellEnd"/>
      <w:r w:rsidRPr="000063EC">
        <w:rPr>
          <w:lang w:val="en-US"/>
        </w:rPr>
        <w:t xml:space="preserve"> se </w:t>
      </w:r>
      <w:proofErr w:type="spellStart"/>
      <w:r w:rsidRPr="000063EC">
        <w:rPr>
          <w:lang w:val="en-US"/>
        </w:rPr>
        <w:t>mencionarácomo</w:t>
      </w:r>
      <w:proofErr w:type="spellEnd"/>
      <w:r w:rsidRPr="000063EC">
        <w:rPr>
          <w:lang w:val="en-US"/>
        </w:rPr>
        <w:t xml:space="preserve"> AASHTO.</w:t>
      </w:r>
    </w:p>
    <w:p w:rsidR="004872F9" w:rsidRPr="000063EC" w:rsidRDefault="004872F9">
      <w:pPr>
        <w:jc w:val="left"/>
        <w:rPr>
          <w:lang w:val="en-US"/>
        </w:rPr>
      </w:pPr>
      <w:r w:rsidRPr="000063EC">
        <w:rPr>
          <w:lang w:val="en-US"/>
        </w:rPr>
        <w:br w:type="page"/>
      </w:r>
    </w:p>
    <w:p w:rsidR="004872F9" w:rsidRPr="000063EC" w:rsidRDefault="004872F9" w:rsidP="00C56B96">
      <w:pPr>
        <w:pStyle w:val="Ttulo1"/>
        <w:rPr>
          <w:lang w:val="en-US"/>
        </w:rPr>
      </w:pPr>
      <w:bookmarkStart w:id="7" w:name="_Toc370374755"/>
      <w:r w:rsidRPr="000063EC">
        <w:rPr>
          <w:lang w:val="en-US"/>
        </w:rPr>
        <w:lastRenderedPageBreak/>
        <w:t>parámetros de análisis y diseño</w:t>
      </w:r>
      <w:bookmarkEnd w:id="7"/>
    </w:p>
    <w:p w:rsidR="004872F9" w:rsidRPr="000063EC" w:rsidRDefault="004872F9" w:rsidP="004872F9">
      <w:pPr>
        <w:rPr>
          <w:lang w:val="en-US"/>
        </w:rPr>
      </w:pPr>
    </w:p>
    <w:p w:rsidR="004872F9" w:rsidRPr="000063EC" w:rsidRDefault="004872F9" w:rsidP="004872F9">
      <w:r w:rsidRPr="000063EC">
        <w:t>Para el diseño de las estructuras se tienen en cuenta los siguientes parámetros.</w:t>
      </w:r>
    </w:p>
    <w:p w:rsidR="004872F9" w:rsidRPr="000063EC" w:rsidRDefault="004872F9" w:rsidP="004872F9">
      <w:pPr>
        <w:pStyle w:val="Ttulo2"/>
      </w:pPr>
      <w:bookmarkStart w:id="8" w:name="_Toc370374756"/>
      <w:r w:rsidRPr="000063EC">
        <w:t>cargas</w:t>
      </w:r>
      <w:bookmarkEnd w:id="8"/>
    </w:p>
    <w:p w:rsidR="004872F9" w:rsidRPr="000063EC" w:rsidRDefault="004872F9" w:rsidP="004872F9">
      <w:r w:rsidRPr="000063EC">
        <w:t>Las cargas consideradas para el diseño de las estructuras son las siguientes.</w:t>
      </w:r>
    </w:p>
    <w:p w:rsidR="004872F9" w:rsidRPr="000063EC" w:rsidRDefault="004872F9" w:rsidP="004872F9">
      <w:pPr>
        <w:pStyle w:val="Ttulo3"/>
      </w:pPr>
      <w:bookmarkStart w:id="9" w:name="_Toc370374757"/>
      <w:r w:rsidRPr="000063EC">
        <w:t>Cargas Muertas (D)</w:t>
      </w:r>
      <w:bookmarkEnd w:id="9"/>
    </w:p>
    <w:p w:rsidR="004872F9" w:rsidRPr="000063EC" w:rsidRDefault="004872F9" w:rsidP="004872F9">
      <w:pPr>
        <w:rPr>
          <w:lang w:val="es-CO"/>
        </w:rPr>
      </w:pPr>
      <w:r w:rsidRPr="000063EC">
        <w:rPr>
          <w:lang w:val="es-CO"/>
        </w:rPr>
        <w:t>Corresponden a las cargas generadas por el peso propio de la estructura y el peso de los elementos adicionales que permanecerán fijos en ésta durante su vida útil (cargas permanentes o comunes).</w:t>
      </w:r>
    </w:p>
    <w:p w:rsidR="004872F9" w:rsidRPr="000063EC" w:rsidRDefault="004872F9" w:rsidP="004872F9">
      <w:pPr>
        <w:rPr>
          <w:lang w:val="es-CO"/>
        </w:rPr>
      </w:pPr>
      <w:r w:rsidRPr="000063EC">
        <w:rPr>
          <w:lang w:val="es-CO"/>
        </w:rPr>
        <w:t>Lo pesos específicos de los materiales se tomarán de los enunciado en el CCP en el capítulo A.3.</w:t>
      </w:r>
    </w:p>
    <w:p w:rsidR="004872F9" w:rsidRPr="000063EC" w:rsidRDefault="004872F9" w:rsidP="004872F9">
      <w:pPr>
        <w:rPr>
          <w:lang w:val="es-CO"/>
        </w:rPr>
      </w:pPr>
      <w:r w:rsidRPr="000063EC">
        <w:rPr>
          <w:lang w:val="es-CO"/>
        </w:rPr>
        <w:t>Para el concreto y la carpeta asfáltica, según el CCP se tomará un peso específico de 2.4 t/m</w:t>
      </w:r>
      <w:r w:rsidRPr="000063EC">
        <w:rPr>
          <w:vertAlign w:val="superscript"/>
          <w:lang w:val="es-CO"/>
        </w:rPr>
        <w:t>3</w:t>
      </w:r>
      <w:r w:rsidRPr="000063EC">
        <w:rPr>
          <w:lang w:val="es-CO"/>
        </w:rPr>
        <w:t xml:space="preserve">. </w:t>
      </w:r>
    </w:p>
    <w:p w:rsidR="004872F9" w:rsidRPr="000063EC" w:rsidRDefault="004872F9" w:rsidP="004872F9">
      <w:r w:rsidRPr="000063EC">
        <w:t xml:space="preserve">El peso específico </w:t>
      </w:r>
      <w:r w:rsidR="003E6E23" w:rsidRPr="000063EC">
        <w:t>de los rellenos se tome como 2.0</w:t>
      </w:r>
      <w:r w:rsidRPr="000063EC">
        <w:t xml:space="preserve"> t/m</w:t>
      </w:r>
      <w:r w:rsidRPr="000063EC">
        <w:rPr>
          <w:vertAlign w:val="superscript"/>
        </w:rPr>
        <w:t>3</w:t>
      </w:r>
      <w:r w:rsidRPr="000063EC">
        <w:t>.</w:t>
      </w:r>
    </w:p>
    <w:p w:rsidR="004872F9" w:rsidRPr="000063EC" w:rsidRDefault="004872F9" w:rsidP="004872F9">
      <w:pPr>
        <w:pStyle w:val="Ttulo3"/>
      </w:pPr>
      <w:bookmarkStart w:id="10" w:name="_Toc370374758"/>
      <w:r w:rsidRPr="000063EC">
        <w:t>Carga Viva (L)</w:t>
      </w:r>
      <w:bookmarkEnd w:id="10"/>
    </w:p>
    <w:p w:rsidR="004872F9" w:rsidRPr="000063EC" w:rsidRDefault="004872F9" w:rsidP="003E6E23">
      <w:r w:rsidRPr="000063EC">
        <w:t xml:space="preserve">De acuerdo con el </w:t>
      </w:r>
      <w:r w:rsidR="003E6E23" w:rsidRPr="000063EC">
        <w:t>Código</w:t>
      </w:r>
      <w:r w:rsidRPr="000063EC">
        <w:t xml:space="preserve"> Colombiano de Diseño Sísmico de Puentes (CCP), se emp</w:t>
      </w:r>
      <w:r w:rsidR="003E6E23" w:rsidRPr="000063EC">
        <w:t>lea el camión de diseño C-40-95, dada la geometría de la estructura, se toma sobre la ésta la carga de un eje (15 t) repartida en cada una de sus ruedas (7.5 t) separadas 1.80 m</w:t>
      </w:r>
      <w:r w:rsidR="00C96260" w:rsidRPr="000063EC">
        <w:t>, posicionadas de tal forma que produzcan las mayores solicitaciones de momento flector en un caso, y fuerza cortante en otro</w:t>
      </w:r>
      <w:r w:rsidR="003E6E23" w:rsidRPr="000063EC">
        <w:t>.</w:t>
      </w:r>
    </w:p>
    <w:p w:rsidR="003E6E23" w:rsidRPr="000063EC" w:rsidRDefault="003E6E23" w:rsidP="003E6E23">
      <w:r w:rsidRPr="000063EC">
        <w:t xml:space="preserve">El factor de impacto para la carga viva se toma como el 30% para las estructuras </w:t>
      </w:r>
      <w:r w:rsidR="005F172B" w:rsidRPr="000063EC">
        <w:t xml:space="preserve">con altura de relleno menores a 0.3m, 20% hasta 0.6m y </w:t>
      </w:r>
      <w:r w:rsidRPr="000063EC">
        <w:t xml:space="preserve"> se toma como el 10% para las estructuras con relleno </w:t>
      </w:r>
      <w:r w:rsidR="005F172B" w:rsidRPr="000063EC">
        <w:t>hasta una</w:t>
      </w:r>
      <w:r w:rsidRPr="000063EC">
        <w:t xml:space="preserve"> altura de </w:t>
      </w:r>
      <w:r w:rsidR="005F172B" w:rsidRPr="000063EC">
        <w:t>0</w:t>
      </w:r>
      <w:r w:rsidRPr="000063EC">
        <w:t>.</w:t>
      </w:r>
      <w:r w:rsidR="005F172B" w:rsidRPr="000063EC">
        <w:t>9</w:t>
      </w:r>
      <w:r w:rsidRPr="000063EC">
        <w:t xml:space="preserve">m, y se toma como el 0% para las estructuras con un relleno superior de altura de </w:t>
      </w:r>
      <w:r w:rsidR="005F172B" w:rsidRPr="000063EC">
        <w:t>0</w:t>
      </w:r>
      <w:r w:rsidRPr="000063EC">
        <w:t>.</w:t>
      </w:r>
      <w:r w:rsidR="005F172B" w:rsidRPr="000063EC">
        <w:t>9</w:t>
      </w:r>
      <w:r w:rsidRPr="000063EC">
        <w:t>m.</w:t>
      </w:r>
    </w:p>
    <w:p w:rsidR="00C96260" w:rsidRPr="000063EC" w:rsidRDefault="00C96260" w:rsidP="003E6E23">
      <w:r w:rsidRPr="000063EC">
        <w:t>Para las estructuras con relleno la carga viva se distribuyen en un área superior dad</w:t>
      </w:r>
      <w:r w:rsidR="005F172B" w:rsidRPr="000063EC">
        <w:t>a</w:t>
      </w:r>
      <w:r w:rsidRPr="000063EC">
        <w:t xml:space="preserve"> la presencia del mismo.</w:t>
      </w:r>
    </w:p>
    <w:p w:rsidR="00C96260" w:rsidRPr="000063EC" w:rsidRDefault="00C96260" w:rsidP="00C96260">
      <w:pPr>
        <w:pStyle w:val="Ttulo3"/>
      </w:pPr>
      <w:bookmarkStart w:id="11" w:name="_Toc370374759"/>
      <w:r w:rsidRPr="000063EC">
        <w:t>Empuje vertical de tierras</w:t>
      </w:r>
      <w:r w:rsidR="00230646" w:rsidRPr="000063EC">
        <w:t xml:space="preserve"> (</w:t>
      </w:r>
      <w:r w:rsidR="005F172B" w:rsidRPr="000063EC">
        <w:t>EV</w:t>
      </w:r>
      <w:r w:rsidR="00230646" w:rsidRPr="000063EC">
        <w:t>)</w:t>
      </w:r>
      <w:bookmarkEnd w:id="11"/>
    </w:p>
    <w:p w:rsidR="00C96260" w:rsidRPr="000063EC" w:rsidRDefault="00C96260" w:rsidP="00C96260">
      <w:r w:rsidRPr="000063EC">
        <w:t>Se toma como una carga uniformemente distribuida sobre la placa superior de la estructuras, calculada como el peso específico del relleno multiplicado por la altura de relleno.</w:t>
      </w:r>
    </w:p>
    <w:p w:rsidR="00C96260" w:rsidRPr="000063EC" w:rsidRDefault="00C96260" w:rsidP="00C96260"/>
    <w:p w:rsidR="00C96260" w:rsidRPr="000063EC" w:rsidRDefault="00C96260" w:rsidP="00C96260">
      <w:pPr>
        <w:pStyle w:val="Ttulo3"/>
      </w:pPr>
      <w:bookmarkStart w:id="12" w:name="_Toc370374760"/>
      <w:r w:rsidRPr="000063EC">
        <w:lastRenderedPageBreak/>
        <w:t xml:space="preserve">Empuje Horizontal de Tierras </w:t>
      </w:r>
      <w:r w:rsidR="00230646" w:rsidRPr="000063EC">
        <w:t>(E)</w:t>
      </w:r>
      <w:bookmarkEnd w:id="12"/>
    </w:p>
    <w:p w:rsidR="00C96260" w:rsidRPr="000063EC" w:rsidRDefault="00C96260" w:rsidP="00C96260">
      <w:r w:rsidRPr="000063EC">
        <w:t>Se toma como una distribución triangular de tierras, calculada (conservadoramente) con el coeficiente de tierras en reposo, dado que las estructuras son bastante rígidas y no es probable que se produzcan los desplazamientos necesarios para que se genere un empuje activo de tierras (que en todo caso generaría valores de empuje menores).</w:t>
      </w:r>
    </w:p>
    <w:p w:rsidR="00C96260" w:rsidRPr="000063EC" w:rsidRDefault="00C96260" w:rsidP="00C96260">
      <w:pPr>
        <w:pStyle w:val="Ttulo3"/>
      </w:pPr>
      <w:bookmarkStart w:id="13" w:name="_Toc370374761"/>
      <w:r w:rsidRPr="000063EC">
        <w:t>Empuje por carga viva</w:t>
      </w:r>
      <w:r w:rsidR="00230646" w:rsidRPr="000063EC">
        <w:t xml:space="preserve"> (EL)</w:t>
      </w:r>
      <w:bookmarkEnd w:id="13"/>
    </w:p>
    <w:p w:rsidR="00C96260" w:rsidRPr="000063EC" w:rsidRDefault="005F172B" w:rsidP="00C96260">
      <w:r w:rsidRPr="000063EC">
        <w:t>Se considera una presión de sobrecarga equivalente 0.70m de relleno.</w:t>
      </w:r>
    </w:p>
    <w:p w:rsidR="00C96260" w:rsidRPr="000063EC" w:rsidRDefault="00230646" w:rsidP="00C96260">
      <w:pPr>
        <w:pStyle w:val="Ttulo3"/>
      </w:pPr>
      <w:bookmarkStart w:id="14" w:name="_Toc370374762"/>
      <w:r w:rsidRPr="000063EC">
        <w:t>Empuje</w:t>
      </w:r>
      <w:r w:rsidR="00814D26">
        <w:t xml:space="preserve"> </w:t>
      </w:r>
      <w:r w:rsidRPr="000063EC">
        <w:t>Hidrostático (EW)</w:t>
      </w:r>
      <w:bookmarkEnd w:id="14"/>
    </w:p>
    <w:p w:rsidR="00230646" w:rsidRPr="000063EC" w:rsidRDefault="005F172B" w:rsidP="00230646">
      <w:r w:rsidRPr="000063EC">
        <w:t>No se considera.</w:t>
      </w:r>
    </w:p>
    <w:p w:rsidR="00230646" w:rsidRPr="000063EC" w:rsidRDefault="00230646" w:rsidP="00230646">
      <w:pPr>
        <w:pStyle w:val="Ttulo3"/>
      </w:pPr>
      <w:bookmarkStart w:id="15" w:name="_Toc370374763"/>
      <w:r w:rsidRPr="000063EC">
        <w:t>Viento (W)</w:t>
      </w:r>
      <w:bookmarkEnd w:id="15"/>
    </w:p>
    <w:p w:rsidR="00230646" w:rsidRPr="000063EC" w:rsidRDefault="00230646" w:rsidP="00230646">
      <w:r w:rsidRPr="000063EC">
        <w:t>Dado que son estructuras enterradas, no se considera el efecto del viento.</w:t>
      </w:r>
    </w:p>
    <w:p w:rsidR="00230646" w:rsidRPr="000063EC" w:rsidRDefault="00230646" w:rsidP="00230646">
      <w:pPr>
        <w:pStyle w:val="Ttulo3"/>
      </w:pPr>
      <w:bookmarkStart w:id="16" w:name="_Toc370374764"/>
      <w:r w:rsidRPr="000063EC">
        <w:t>Sismo (EQ)</w:t>
      </w:r>
      <w:bookmarkEnd w:id="16"/>
    </w:p>
    <w:p w:rsidR="00230646" w:rsidRPr="000063EC" w:rsidRDefault="00230646" w:rsidP="00230646">
      <w:r w:rsidRPr="000063EC">
        <w:t>Dado que son estructuras enterradas, no se considera el efecto del sismo.</w:t>
      </w:r>
    </w:p>
    <w:p w:rsidR="00230646" w:rsidRPr="000063EC" w:rsidRDefault="00230646" w:rsidP="00230646">
      <w:pPr>
        <w:pStyle w:val="Ttulo2"/>
      </w:pPr>
      <w:bookmarkStart w:id="17" w:name="_Toc370374765"/>
      <w:r w:rsidRPr="000063EC">
        <w:t>combinaciones de carga</w:t>
      </w:r>
      <w:bookmarkEnd w:id="17"/>
    </w:p>
    <w:p w:rsidR="00230646" w:rsidRPr="000063EC" w:rsidRDefault="00230646" w:rsidP="00230646">
      <w:r w:rsidRPr="000063EC">
        <w:t>El diseño de los elementos se realizará siguiendo, como mínimo, las indicaciones del CCP con respecto a los grupos o combinaciones de carga.</w:t>
      </w:r>
    </w:p>
    <w:p w:rsidR="00230646" w:rsidRPr="000063EC" w:rsidRDefault="00230646" w:rsidP="00230646">
      <w:r w:rsidRPr="000063EC">
        <w:t>De acuerdo con las condiciones anteriores, para el diseño de las estructuras cajón, se permite tomar estas combinaciones de carga.</w:t>
      </w:r>
    </w:p>
    <w:p w:rsidR="00230646" w:rsidRPr="000063EC" w:rsidRDefault="00230646" w:rsidP="00230646">
      <w:pPr>
        <w:pStyle w:val="Ttulo3"/>
      </w:pPr>
      <w:bookmarkStart w:id="18" w:name="_Toc370374766"/>
      <w:r w:rsidRPr="000063EC">
        <w:t>Condiciones de Servicio</w:t>
      </w:r>
      <w:bookmarkEnd w:id="18"/>
    </w:p>
    <w:p w:rsidR="00230646" w:rsidRPr="000063EC" w:rsidRDefault="00230646" w:rsidP="00230646">
      <w:r w:rsidRPr="000063EC">
        <w:t>Para verificar el estado de esfuerzos del suelo y que no se sobrepase la capacidad portante del mismo, se utilizará la siguiente combinación de carga:</w:t>
      </w:r>
    </w:p>
    <w:p w:rsidR="00230646" w:rsidRPr="000063EC" w:rsidRDefault="00230646" w:rsidP="00230646">
      <w:r w:rsidRPr="000063EC">
        <w:t xml:space="preserve">GR1SER= D + </w:t>
      </w:r>
      <w:r w:rsidR="005F172B" w:rsidRPr="000063EC">
        <w:t>EV</w:t>
      </w:r>
      <w:r w:rsidRPr="000063EC">
        <w:t>+ (L+I)+ E</w:t>
      </w:r>
    </w:p>
    <w:p w:rsidR="00230646" w:rsidRPr="000063EC" w:rsidRDefault="00230646" w:rsidP="00230646">
      <w:pPr>
        <w:pStyle w:val="Ttulo3"/>
      </w:pPr>
      <w:bookmarkStart w:id="19" w:name="_Toc370374767"/>
      <w:r w:rsidRPr="000063EC">
        <w:t>Condiciones de Resistencia</w:t>
      </w:r>
      <w:bookmarkEnd w:id="19"/>
    </w:p>
    <w:p w:rsidR="00230646" w:rsidRPr="000063EC" w:rsidRDefault="00230646" w:rsidP="00230646">
      <w:r w:rsidRPr="000063EC">
        <w:t>Para el diseño de los elementos de las estructuras se toman las siguientes combinaciones de carga:</w:t>
      </w:r>
    </w:p>
    <w:p w:rsidR="00230646" w:rsidRPr="000063EC" w:rsidRDefault="00230646" w:rsidP="00230646">
      <w:r w:rsidRPr="000063EC">
        <w:t>GR1ULT: 1.3D + 1.3</w:t>
      </w:r>
      <w:r w:rsidR="005F172B" w:rsidRPr="000063EC">
        <w:t>EV</w:t>
      </w:r>
      <w:r w:rsidRPr="000063EC">
        <w:t xml:space="preserve"> + 2.17L + 1.69E</w:t>
      </w:r>
    </w:p>
    <w:p w:rsidR="00C56B96" w:rsidRPr="000063EC" w:rsidRDefault="00230646" w:rsidP="00230646">
      <w:pPr>
        <w:sectPr w:rsidR="00C56B96" w:rsidRPr="000063EC" w:rsidSect="00C77843">
          <w:headerReference w:type="default" r:id="rId11"/>
          <w:pgSz w:w="12242" w:h="15842" w:code="1"/>
          <w:pgMar w:top="1418" w:right="1418" w:bottom="1418" w:left="1985" w:header="709" w:footer="709" w:gutter="0"/>
          <w:cols w:space="708"/>
          <w:docGrid w:linePitch="360"/>
        </w:sectPr>
      </w:pPr>
      <w:r w:rsidRPr="000063EC">
        <w:t>GR1AULT: 1.3D + 1.3</w:t>
      </w:r>
      <w:r w:rsidR="005F172B" w:rsidRPr="000063EC">
        <w:t>EV</w:t>
      </w:r>
      <w:r w:rsidRPr="000063EC">
        <w:t xml:space="preserve"> + 2.17L + 1.69E + 1.69EW</w:t>
      </w:r>
    </w:p>
    <w:p w:rsidR="00230646" w:rsidRPr="000063EC" w:rsidRDefault="00F947C4" w:rsidP="00C56B96">
      <w:pPr>
        <w:pStyle w:val="Ttulo1"/>
      </w:pPr>
      <w:bookmarkStart w:id="20" w:name="_Toc370374768"/>
      <w:r w:rsidRPr="000063EC">
        <w:lastRenderedPageBreak/>
        <w:t>modelode análisis para las estructuras</w:t>
      </w:r>
      <w:bookmarkEnd w:id="20"/>
    </w:p>
    <w:p w:rsidR="00C56B96" w:rsidRPr="000063EC" w:rsidRDefault="00C56B96" w:rsidP="00230646"/>
    <w:p w:rsidR="00230646" w:rsidRPr="000063EC" w:rsidRDefault="00230646" w:rsidP="00230646">
      <w:r w:rsidRPr="000063EC">
        <w:t>Se muestra a continuación el diseño de las estructuras cajón.</w:t>
      </w:r>
    </w:p>
    <w:p w:rsidR="00230646" w:rsidRPr="000063EC" w:rsidRDefault="00230646" w:rsidP="00230646">
      <w:r w:rsidRPr="000063EC">
        <w:t xml:space="preserve">Se presenta a continuación </w:t>
      </w:r>
      <w:r w:rsidR="006228BE" w:rsidRPr="000063EC">
        <w:t>una descripci</w:t>
      </w:r>
      <w:r w:rsidR="006E4740" w:rsidRPr="000063EC">
        <w:t>ón de los modelos de análisis realizados para el análisis estructural y diseño de las diferentes estructuras.</w:t>
      </w:r>
    </w:p>
    <w:p w:rsidR="00667155" w:rsidRPr="000063EC" w:rsidRDefault="006E4740" w:rsidP="00667155">
      <w:pPr>
        <w:pStyle w:val="Ttulo2"/>
        <w:numPr>
          <w:ilvl w:val="1"/>
          <w:numId w:val="24"/>
        </w:numPr>
      </w:pPr>
      <w:bookmarkStart w:id="21" w:name="_Toc370374769"/>
      <w:r w:rsidRPr="000063EC">
        <w:t>Modelo de análisis estructura B=1</w:t>
      </w:r>
      <w:r w:rsidR="00A1684A">
        <w:t>.5</w:t>
      </w:r>
      <w:r w:rsidRPr="000063EC">
        <w:t xml:space="preserve"> – H=1</w:t>
      </w:r>
      <w:r w:rsidR="00A1684A">
        <w:t>.5</w:t>
      </w:r>
      <w:r w:rsidRPr="000063EC">
        <w:t xml:space="preserve"> – hr=</w:t>
      </w:r>
      <w:r w:rsidR="00A1684A">
        <w:t>0</w:t>
      </w:r>
      <w:r w:rsidR="00A14D0C" w:rsidRPr="000063EC">
        <w:t>.0</w:t>
      </w:r>
      <w:r w:rsidR="00667155" w:rsidRPr="000063EC">
        <w:t>-</w:t>
      </w:r>
      <w:r w:rsidR="00AC6EE7" w:rsidRPr="000063EC">
        <w:t>2</w:t>
      </w:r>
      <w:r w:rsidR="00A14D0C" w:rsidRPr="000063EC">
        <w:t>.</w:t>
      </w:r>
      <w:r w:rsidR="00AC6EE7" w:rsidRPr="000063EC">
        <w:t>5</w:t>
      </w:r>
      <w:r w:rsidR="00667155" w:rsidRPr="000063EC">
        <w:t>m</w:t>
      </w:r>
      <w:bookmarkEnd w:id="21"/>
    </w:p>
    <w:p w:rsidR="006E4740" w:rsidRPr="000063EC" w:rsidRDefault="006E4740" w:rsidP="006E4740">
      <w:r w:rsidRPr="000063EC">
        <w:t>Corresponde al modelo de análisis construido para el diseño de la estructura cajón con dimensiones B=1</w:t>
      </w:r>
      <w:r w:rsidR="00A1684A">
        <w:t>.5</w:t>
      </w:r>
      <w:r w:rsidRPr="000063EC">
        <w:t>, H=1</w:t>
      </w:r>
      <w:r w:rsidR="00A1684A">
        <w:t>.5</w:t>
      </w:r>
      <w:r w:rsidRPr="000063EC">
        <w:t xml:space="preserve">; en este modelo los elementos (losas de la estructura) se han modelado como elementos tipo </w:t>
      </w:r>
      <w:r w:rsidR="00667155" w:rsidRPr="000063EC">
        <w:t>FRAME</w:t>
      </w:r>
      <w:r w:rsidRPr="000063EC">
        <w:t>, y el apoyo de la estructura se ha generado a partir de resortes elásticos simulando el suelo de fundación como un lecho elástico.</w:t>
      </w:r>
    </w:p>
    <w:p w:rsidR="006E4740" w:rsidRPr="000063EC" w:rsidRDefault="00A1684A" w:rsidP="006E4740">
      <w:pPr>
        <w:jc w:val="center"/>
      </w:pPr>
      <w:r>
        <w:rPr>
          <w:noProof/>
          <w:lang w:eastAsia="es-ES"/>
        </w:rPr>
        <w:drawing>
          <wp:inline distT="0" distB="0" distL="0" distR="0" wp14:anchorId="75475DA7" wp14:editId="39525101">
            <wp:extent cx="2411680" cy="25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1680" cy="2520000"/>
                    </a:xfrm>
                    <a:prstGeom prst="rect">
                      <a:avLst/>
                    </a:prstGeom>
                  </pic:spPr>
                </pic:pic>
              </a:graphicData>
            </a:graphic>
          </wp:inline>
        </w:drawing>
      </w:r>
    </w:p>
    <w:p w:rsidR="006E4740" w:rsidRPr="000063EC" w:rsidRDefault="006E4740" w:rsidP="006E4740">
      <w:pPr>
        <w:pStyle w:val="Figuras"/>
      </w:pPr>
      <w:bookmarkStart w:id="22" w:name="_Toc370374833"/>
      <w:r w:rsidRPr="000063EC">
        <w:t>Modelo análisis Box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2"/>
    </w:p>
    <w:p w:rsidR="00AA13A4" w:rsidRPr="000063EC" w:rsidRDefault="003778D9" w:rsidP="006E4740">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w:t>
      </w:r>
      <w:r w:rsidR="00AA13A4" w:rsidRPr="000063EC">
        <w:rPr>
          <w:lang w:val="es-ES_tradnl" w:eastAsia="es-ES"/>
        </w:rPr>
        <w:t xml:space="preserve"> mismo.</w:t>
      </w:r>
    </w:p>
    <w:p w:rsidR="006E4740" w:rsidRPr="000063EC" w:rsidRDefault="00AA13A4" w:rsidP="006E4740">
      <w:pPr>
        <w:rPr>
          <w:lang w:val="es-ES_tradnl" w:eastAsia="es-ES"/>
        </w:rPr>
      </w:pPr>
      <w:r w:rsidRPr="000063EC">
        <w:rPr>
          <w:lang w:val="es-ES_tradnl" w:eastAsia="es-ES"/>
        </w:rPr>
        <w:t>La carga permanente se ingresa al modelo de análisis como una carga uniformemente distribuida con dirección de la gravedad, dado que para esta estructura no se consider</w:t>
      </w:r>
      <w:r w:rsidR="00B53B17" w:rsidRPr="000063EC">
        <w:rPr>
          <w:lang w:val="es-ES_tradnl" w:eastAsia="es-ES"/>
        </w:rPr>
        <w:t>ó</w:t>
      </w:r>
      <w:r w:rsidRPr="000063EC">
        <w:rPr>
          <w:lang w:val="es-ES_tradnl" w:eastAsia="es-ES"/>
        </w:rPr>
        <w:t xml:space="preserve"> relleno superior, la carga permanente tiene un valor de </w:t>
      </w:r>
      <w:r w:rsidR="00A1684A">
        <w:rPr>
          <w:lang w:val="es-ES_tradnl" w:eastAsia="es-ES"/>
        </w:rPr>
        <w:t>5</w:t>
      </w:r>
      <w:r w:rsidRPr="000063EC">
        <w:rPr>
          <w:lang w:val="es-ES_tradnl" w:eastAsia="es-ES"/>
        </w:rPr>
        <w:t>.</w:t>
      </w:r>
      <w:r w:rsidR="00667155" w:rsidRPr="000063EC">
        <w:rPr>
          <w:lang w:val="es-ES_tradnl" w:eastAsia="es-ES"/>
        </w:rPr>
        <w:t>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correspondiente al peso </w:t>
      </w:r>
      <w:r w:rsidR="00667155" w:rsidRPr="000063EC">
        <w:rPr>
          <w:lang w:val="es-ES_tradnl" w:eastAsia="es-ES"/>
        </w:rPr>
        <w:t>relleno superior</w:t>
      </w:r>
      <w:r w:rsidRPr="000063EC">
        <w:rPr>
          <w:lang w:val="es-ES_tradnl" w:eastAsia="es-ES"/>
        </w:rPr>
        <w:t>.</w:t>
      </w:r>
      <w:r w:rsidR="00937C32" w:rsidRPr="000063EC">
        <w:rPr>
          <w:lang w:val="es-ES_tradnl" w:eastAsia="es-ES"/>
        </w:rPr>
        <w:t xml:space="preserve"> El peso de la carpeta asfáltica y carga viva en andenes se colocaron en casos de carga diferentes de forma similar.</w:t>
      </w:r>
    </w:p>
    <w:p w:rsidR="00AA13A4" w:rsidRPr="000063EC" w:rsidRDefault="00A1684A" w:rsidP="00AA13A4">
      <w:pPr>
        <w:jc w:val="center"/>
        <w:rPr>
          <w:lang w:val="es-ES_tradnl" w:eastAsia="es-ES"/>
        </w:rPr>
      </w:pPr>
      <w:r>
        <w:rPr>
          <w:noProof/>
          <w:lang w:eastAsia="es-ES"/>
        </w:rPr>
        <w:lastRenderedPageBreak/>
        <w:drawing>
          <wp:inline distT="0" distB="0" distL="0" distR="0" wp14:anchorId="3C797044" wp14:editId="3C5976BB">
            <wp:extent cx="2315654"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5654" cy="2520000"/>
                    </a:xfrm>
                    <a:prstGeom prst="rect">
                      <a:avLst/>
                    </a:prstGeom>
                  </pic:spPr>
                </pic:pic>
              </a:graphicData>
            </a:graphic>
          </wp:inline>
        </w:drawing>
      </w:r>
    </w:p>
    <w:p w:rsidR="00AA13A4" w:rsidRPr="000063EC" w:rsidRDefault="00AA13A4" w:rsidP="00AA13A4">
      <w:pPr>
        <w:pStyle w:val="Figuras"/>
      </w:pPr>
      <w:bookmarkStart w:id="23" w:name="_Toc370374834"/>
      <w:r w:rsidRPr="000063EC">
        <w:t>Carga permanente sobre el modelo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3"/>
    </w:p>
    <w:p w:rsidR="00AA13A4" w:rsidRPr="000063EC" w:rsidRDefault="00AA13A4" w:rsidP="00AA13A4">
      <w:pPr>
        <w:rPr>
          <w:lang w:val="es-ES_tradnl" w:eastAsia="es-ES"/>
        </w:rPr>
      </w:pPr>
      <w:r w:rsidRPr="000063EC">
        <w:rPr>
          <w:lang w:val="es-ES_tradnl" w:eastAsia="es-ES"/>
        </w:rPr>
        <w:t xml:space="preserve">La carga viva se ingresa al modelo de análisis como cargas </w:t>
      </w:r>
      <w:r w:rsidR="00A14D0C" w:rsidRPr="000063EC">
        <w:rPr>
          <w:lang w:val="es-ES_tradnl" w:eastAsia="es-ES"/>
        </w:rPr>
        <w:t>móviles distribuidas</w:t>
      </w:r>
      <w:r w:rsidR="00937C32" w:rsidRPr="000063EC">
        <w:rPr>
          <w:lang w:val="es-ES_tradnl" w:eastAsia="es-ES"/>
        </w:rPr>
        <w:t xml:space="preserve"> o puntuales según corresponda, dependiendo de la altura del relleno.</w:t>
      </w:r>
    </w:p>
    <w:p w:rsidR="00AA13A4" w:rsidRPr="000063EC" w:rsidRDefault="00A14D0C" w:rsidP="00AA13A4">
      <w:pPr>
        <w:jc w:val="center"/>
        <w:rPr>
          <w:lang w:val="es-ES_tradnl" w:eastAsia="es-ES"/>
        </w:rPr>
      </w:pPr>
      <w:r w:rsidRPr="000063EC">
        <w:rPr>
          <w:noProof/>
          <w:lang w:eastAsia="es-ES"/>
        </w:rPr>
        <w:drawing>
          <wp:inline distT="0" distB="0" distL="0" distR="0">
            <wp:extent cx="3324225" cy="1628775"/>
            <wp:effectExtent l="0" t="0" r="9525"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A13A4" w:rsidRPr="000063EC" w:rsidRDefault="00AA13A4" w:rsidP="00AA13A4">
      <w:pPr>
        <w:pStyle w:val="Figuras"/>
      </w:pPr>
      <w:bookmarkStart w:id="24" w:name="_Toc370374835"/>
      <w:r w:rsidRPr="000063EC">
        <w:t xml:space="preserve">Carga viva para momento </w:t>
      </w:r>
      <w:r w:rsidR="00A14D0C" w:rsidRPr="000063EC">
        <w:t xml:space="preserve">y cortante </w:t>
      </w:r>
      <w:r w:rsidRPr="000063EC">
        <w:t>modelo de análisis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4"/>
    </w:p>
    <w:p w:rsidR="00A14D0C" w:rsidRPr="000063EC" w:rsidRDefault="00A14D0C" w:rsidP="00AA13A4">
      <w:pPr>
        <w:rPr>
          <w:lang w:val="es-ES_tradnl" w:eastAsia="es-ES"/>
        </w:rPr>
      </w:pPr>
    </w:p>
    <w:p w:rsidR="00AA13A4" w:rsidRPr="000063EC" w:rsidRDefault="00AA13A4" w:rsidP="00AA13A4">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A14D0C" w:rsidRPr="000063EC">
        <w:rPr>
          <w:lang w:val="es-ES_tradnl" w:eastAsia="es-ES"/>
        </w:rPr>
        <w:t>1</w:t>
      </w:r>
      <w:r w:rsidRPr="000063EC">
        <w:rPr>
          <w:lang w:val="es-ES_tradnl" w:eastAsia="es-ES"/>
        </w:rPr>
        <w:t>.</w:t>
      </w:r>
      <w:r w:rsidR="00A14D0C" w:rsidRPr="000063EC">
        <w:rPr>
          <w:lang w:val="es-ES_tradnl" w:eastAsia="es-ES"/>
        </w:rPr>
        <w:t>87</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w:t>
      </w:r>
      <w:r w:rsidR="00040104" w:rsidRPr="000063EC">
        <w:rPr>
          <w:lang w:val="es-ES_tradnl" w:eastAsia="es-ES"/>
        </w:rPr>
        <w:t xml:space="preserve">en la corona de la estructura tiene un valor de </w:t>
      </w:r>
      <w:r w:rsidR="00040104" w:rsidRPr="000063EC">
        <w:rPr>
          <w:rFonts w:ascii="Symbol" w:hAnsi="Symbol"/>
          <w:lang w:val="es-ES_tradnl" w:eastAsia="es-ES"/>
        </w:rPr>
        <w:t></w:t>
      </w:r>
      <w:r w:rsidR="00040104" w:rsidRPr="000063EC">
        <w:rPr>
          <w:lang w:val="es-ES_tradnl" w:eastAsia="es-ES"/>
        </w:rPr>
        <w:t>=</w:t>
      </w:r>
      <w:r w:rsidR="00A14D0C" w:rsidRPr="000063EC">
        <w:rPr>
          <w:lang w:val="es-ES_tradnl" w:eastAsia="es-ES"/>
        </w:rPr>
        <w:t>1.</w:t>
      </w:r>
      <w:r w:rsidR="008921A3">
        <w:rPr>
          <w:lang w:val="es-ES_tradnl" w:eastAsia="es-ES"/>
        </w:rPr>
        <w:t>12</w:t>
      </w:r>
      <w:r w:rsidR="00040104" w:rsidRPr="000063EC">
        <w:rPr>
          <w:lang w:val="es-ES_tradnl" w:eastAsia="es-ES"/>
        </w:rPr>
        <w:t xml:space="preserve"> t/m</w:t>
      </w:r>
      <w:r w:rsidR="00040104" w:rsidRPr="000063EC">
        <w:rPr>
          <w:vertAlign w:val="superscript"/>
          <w:lang w:val="es-ES_tradnl" w:eastAsia="es-ES"/>
        </w:rPr>
        <w:t>2</w:t>
      </w:r>
      <w:r w:rsidR="00040104" w:rsidRPr="000063EC">
        <w:rPr>
          <w:lang w:val="es-ES_tradnl" w:eastAsia="es-ES"/>
        </w:rPr>
        <w:t>.</w:t>
      </w:r>
    </w:p>
    <w:p w:rsidR="00040104" w:rsidRPr="000063EC" w:rsidRDefault="00040104" w:rsidP="00AA13A4">
      <w:pPr>
        <w:rPr>
          <w:lang w:val="es-ES_tradnl" w:eastAsia="es-ES"/>
        </w:rPr>
      </w:pPr>
    </w:p>
    <w:p w:rsidR="00040104" w:rsidRPr="000063EC" w:rsidRDefault="00040104" w:rsidP="00AA13A4">
      <w:pPr>
        <w:rPr>
          <w:lang w:val="es-ES_tradnl" w:eastAsia="es-ES"/>
        </w:rPr>
      </w:pPr>
    </w:p>
    <w:p w:rsidR="00040104" w:rsidRPr="000063EC" w:rsidRDefault="008921A3" w:rsidP="00040104">
      <w:pPr>
        <w:jc w:val="center"/>
        <w:rPr>
          <w:lang w:val="es-ES_tradnl" w:eastAsia="es-ES"/>
        </w:rPr>
      </w:pPr>
      <w:r>
        <w:rPr>
          <w:noProof/>
          <w:lang w:eastAsia="es-ES"/>
        </w:rPr>
        <w:lastRenderedPageBreak/>
        <w:drawing>
          <wp:inline distT="0" distB="0" distL="0" distR="0" wp14:anchorId="51B8A2EE" wp14:editId="5D1ED518">
            <wp:extent cx="2726016" cy="252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6016" cy="2520000"/>
                    </a:xfrm>
                    <a:prstGeom prst="rect">
                      <a:avLst/>
                    </a:prstGeom>
                  </pic:spPr>
                </pic:pic>
              </a:graphicData>
            </a:graphic>
          </wp:inline>
        </w:drawing>
      </w:r>
    </w:p>
    <w:p w:rsidR="00040104" w:rsidRPr="000063EC" w:rsidRDefault="00040104" w:rsidP="00040104">
      <w:pPr>
        <w:pStyle w:val="Figuras"/>
      </w:pPr>
      <w:bookmarkStart w:id="25" w:name="_Toc370374836"/>
      <w:r w:rsidRPr="000063EC">
        <w:t>Empuje estático de tierras sobre el modelo</w:t>
      </w:r>
      <w:r w:rsidR="00D85B3C" w:rsidRPr="000063EC">
        <w:t xml:space="preserve"> B=1</w:t>
      </w:r>
      <w:r w:rsidR="008921A3">
        <w:t>.5</w:t>
      </w:r>
      <w:r w:rsidR="00D85B3C" w:rsidRPr="000063EC">
        <w:t>-H=1</w:t>
      </w:r>
      <w:r w:rsidR="008921A3">
        <w:t>.5</w:t>
      </w:r>
      <w:r w:rsidR="00D85B3C" w:rsidRPr="000063EC">
        <w:t>-hr=</w:t>
      </w:r>
      <w:r w:rsidR="008921A3">
        <w:t>0</w:t>
      </w:r>
      <w:r w:rsidR="00A14D0C" w:rsidRPr="000063EC">
        <w:t xml:space="preserve">.0 - </w:t>
      </w:r>
      <w:r w:rsidR="00AC6EE7" w:rsidRPr="000063EC">
        <w:t>2</w:t>
      </w:r>
      <w:r w:rsidR="00A14D0C" w:rsidRPr="000063EC">
        <w:t>.</w:t>
      </w:r>
      <w:r w:rsidR="00AC6EE7" w:rsidRPr="000063EC">
        <w:t>5</w:t>
      </w:r>
      <w:r w:rsidR="00A14D0C" w:rsidRPr="000063EC">
        <w:t>m</w:t>
      </w:r>
      <w:bookmarkEnd w:id="25"/>
    </w:p>
    <w:p w:rsidR="00040104" w:rsidRPr="000063EC" w:rsidRDefault="00040104" w:rsidP="00040104">
      <w:pPr>
        <w:rPr>
          <w:lang w:val="es-ES_tradnl" w:eastAsia="es-ES"/>
        </w:rPr>
      </w:pPr>
    </w:p>
    <w:p w:rsidR="00040104" w:rsidRPr="000063EC" w:rsidRDefault="00040104" w:rsidP="00C56B96">
      <w:pPr>
        <w:pStyle w:val="Ttulo2"/>
        <w:numPr>
          <w:ilvl w:val="1"/>
          <w:numId w:val="24"/>
        </w:numPr>
      </w:pPr>
      <w:bookmarkStart w:id="26" w:name="_Toc370374770"/>
      <w:r w:rsidRPr="000063EC">
        <w:t>Modelo de análisis estructura B=</w:t>
      </w:r>
      <w:r w:rsidR="007C735C" w:rsidRPr="000063EC">
        <w:t>2</w:t>
      </w:r>
      <w:r w:rsidRPr="000063EC">
        <w:t xml:space="preserve"> – H=1</w:t>
      </w:r>
      <w:r w:rsidR="00100FDA" w:rsidRPr="000063EC">
        <w:t>.5</w:t>
      </w:r>
      <w:r w:rsidRPr="000063EC">
        <w:t xml:space="preserve"> – hr=</w:t>
      </w:r>
      <w:r w:rsidR="0061648F">
        <w:t>2</w:t>
      </w:r>
      <w:r w:rsidR="007C735C" w:rsidRPr="000063EC">
        <w:t>.5 m</w:t>
      </w:r>
      <w:bookmarkEnd w:id="26"/>
    </w:p>
    <w:p w:rsidR="00490A25" w:rsidRPr="000063EC" w:rsidRDefault="00490A25" w:rsidP="00040104"/>
    <w:p w:rsidR="00040104" w:rsidRPr="000063EC" w:rsidRDefault="00040104" w:rsidP="00040104">
      <w:r w:rsidRPr="000063EC">
        <w:t>Corresponde al modelo de análisis construido para el diseño de la estructura cajón con dimensiones B=</w:t>
      </w:r>
      <w:r w:rsidR="007C735C" w:rsidRPr="000063EC">
        <w:t>2</w:t>
      </w:r>
      <w:r w:rsidRPr="000063EC">
        <w:t>, H=</w:t>
      </w:r>
      <w:r w:rsidR="00490A25" w:rsidRPr="000063EC">
        <w:t>1.5</w:t>
      </w:r>
      <w:r w:rsidRPr="000063EC">
        <w:t xml:space="preserve"> y con una altura de relleno </w:t>
      </w:r>
      <w:proofErr w:type="spellStart"/>
      <w:r w:rsidRPr="000063EC">
        <w:t>hr</w:t>
      </w:r>
      <w:proofErr w:type="spellEnd"/>
      <w:r w:rsidRPr="000063EC">
        <w:t>=</w:t>
      </w:r>
      <w:r w:rsidR="0061648F">
        <w:t>2</w:t>
      </w:r>
      <w:r w:rsidRPr="000063EC">
        <w:t>.</w:t>
      </w:r>
      <w:r w:rsidR="00490A25" w:rsidRPr="000063EC">
        <w:t>5m</w:t>
      </w:r>
      <w:r w:rsidRPr="000063EC">
        <w:t xml:space="preserve">; en este modelo los elementos (losas de la estructura) se han modelado como elementos tipo </w:t>
      </w:r>
      <w:r w:rsidR="007C735C" w:rsidRPr="000063EC">
        <w:t>FRAME</w:t>
      </w:r>
      <w:r w:rsidRPr="000063EC">
        <w:t>, y el apoyo de la estructura se ha generado a partir de resortes elásticos simulando el suelo de fundación como un lecho elástico.</w:t>
      </w:r>
    </w:p>
    <w:p w:rsidR="00040104" w:rsidRPr="000063EC" w:rsidRDefault="00490A25" w:rsidP="00040104">
      <w:pPr>
        <w:jc w:val="center"/>
      </w:pPr>
      <w:r w:rsidRPr="000063EC">
        <w:rPr>
          <w:noProof/>
          <w:lang w:eastAsia="es-ES"/>
        </w:rPr>
        <w:drawing>
          <wp:inline distT="0" distB="0" distL="0" distR="0">
            <wp:extent cx="3147507" cy="25200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47507" cy="2520000"/>
                    </a:xfrm>
                    <a:prstGeom prst="rect">
                      <a:avLst/>
                    </a:prstGeom>
                  </pic:spPr>
                </pic:pic>
              </a:graphicData>
            </a:graphic>
          </wp:inline>
        </w:drawing>
      </w:r>
    </w:p>
    <w:p w:rsidR="00040104" w:rsidRPr="000063EC" w:rsidRDefault="00D85B3C" w:rsidP="00040104">
      <w:pPr>
        <w:pStyle w:val="Figuras"/>
      </w:pPr>
      <w:bookmarkStart w:id="27" w:name="_Toc370374837"/>
      <w:r w:rsidRPr="000063EC">
        <w:t>Modelo análisis Box B=</w:t>
      </w:r>
      <w:r w:rsidR="00490A25" w:rsidRPr="000063EC">
        <w:t>2</w:t>
      </w:r>
      <w:r w:rsidRPr="000063EC">
        <w:t>-H=1</w:t>
      </w:r>
      <w:r w:rsidR="00490A25" w:rsidRPr="000063EC">
        <w:t>.5</w:t>
      </w:r>
      <w:r w:rsidRPr="000063EC">
        <w:t>-hr=</w:t>
      </w:r>
      <w:r w:rsidR="00490A25" w:rsidRPr="000063EC">
        <w:t>0.5</w:t>
      </w:r>
      <w:bookmarkEnd w:id="27"/>
    </w:p>
    <w:p w:rsidR="00040104" w:rsidRPr="000063EC" w:rsidRDefault="00040104" w:rsidP="00040104">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040104" w:rsidRPr="000063EC" w:rsidRDefault="00040104" w:rsidP="00040104">
      <w:pPr>
        <w:rPr>
          <w:lang w:val="es-ES_tradnl" w:eastAsia="es-ES"/>
        </w:rPr>
      </w:pPr>
      <w:r w:rsidRPr="000063EC">
        <w:rPr>
          <w:lang w:val="es-ES_tradnl" w:eastAsia="es-ES"/>
        </w:rPr>
        <w:t xml:space="preserve">La carga permanente se ingresa al modelo de análisis como una carga uniformemente distribuida con dirección de la gravedad, para esta estructura la carga permanente tiene un valor de </w:t>
      </w:r>
      <w:r w:rsidR="00851E2D">
        <w:rPr>
          <w:lang w:val="es-ES_tradnl" w:eastAsia="es-ES"/>
        </w:rPr>
        <w:t>5</w:t>
      </w:r>
      <w:r w:rsidRPr="000063EC">
        <w:rPr>
          <w:lang w:val="es-ES_tradnl" w:eastAsia="es-ES"/>
        </w:rPr>
        <w:t>.</w:t>
      </w:r>
      <w:r w:rsidR="00937C32" w:rsidRPr="000063EC">
        <w:rPr>
          <w:lang w:val="es-ES_tradnl" w:eastAsia="es-ES"/>
        </w:rPr>
        <w:t>00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correspondiente al peso del relleno.</w:t>
      </w:r>
      <w:r w:rsidR="00937C32" w:rsidRPr="000063EC">
        <w:rPr>
          <w:lang w:val="es-ES_tradnl" w:eastAsia="es-ES"/>
        </w:rPr>
        <w:t xml:space="preserve"> El peso de la carpeta asfáltica y carga viva en andenes se colocaron en casos de carga diferentes de forma similar.</w:t>
      </w:r>
    </w:p>
    <w:p w:rsidR="00040104" w:rsidRPr="000063EC" w:rsidRDefault="008615EB" w:rsidP="00040104">
      <w:pPr>
        <w:jc w:val="center"/>
        <w:rPr>
          <w:lang w:val="es-ES_tradnl" w:eastAsia="es-ES"/>
        </w:rPr>
      </w:pPr>
      <w:r>
        <w:rPr>
          <w:noProof/>
          <w:lang w:eastAsia="es-ES"/>
        </w:rPr>
        <w:drawing>
          <wp:inline distT="0" distB="0" distL="0" distR="0" wp14:anchorId="2B106B54" wp14:editId="5BB70A8D">
            <wp:extent cx="3023932"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3932" cy="2520000"/>
                    </a:xfrm>
                    <a:prstGeom prst="rect">
                      <a:avLst/>
                    </a:prstGeom>
                  </pic:spPr>
                </pic:pic>
              </a:graphicData>
            </a:graphic>
          </wp:inline>
        </w:drawing>
      </w:r>
    </w:p>
    <w:p w:rsidR="00040104" w:rsidRPr="000063EC" w:rsidRDefault="00040104" w:rsidP="00040104">
      <w:pPr>
        <w:pStyle w:val="Figuras"/>
      </w:pPr>
      <w:bookmarkStart w:id="28" w:name="_Toc370374838"/>
      <w:r w:rsidRPr="000063EC">
        <w:t xml:space="preserve">Carga permanente sobre el modelo </w:t>
      </w:r>
      <w:r w:rsidR="00490A25" w:rsidRPr="000063EC">
        <w:t>Box B=2-H=1.5-hr=</w:t>
      </w:r>
      <w:r w:rsidR="0061648F">
        <w:t>2</w:t>
      </w:r>
      <w:r w:rsidR="00490A25" w:rsidRPr="000063EC">
        <w:t>.5</w:t>
      </w:r>
      <w:bookmarkEnd w:id="28"/>
    </w:p>
    <w:p w:rsidR="00040104" w:rsidRPr="000063EC" w:rsidRDefault="00040104" w:rsidP="00040104">
      <w:pPr>
        <w:rPr>
          <w:lang w:val="es-ES_tradnl" w:eastAsia="es-ES"/>
        </w:rPr>
      </w:pPr>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040104" w:rsidRPr="000063EC" w:rsidRDefault="00490A25" w:rsidP="00040104">
      <w:pPr>
        <w:jc w:val="center"/>
        <w:rPr>
          <w:lang w:val="es-ES_tradnl" w:eastAsia="es-ES"/>
        </w:rPr>
      </w:pPr>
      <w:r w:rsidRPr="000063EC">
        <w:rPr>
          <w:noProof/>
          <w:lang w:eastAsia="es-ES"/>
        </w:rPr>
        <w:drawing>
          <wp:inline distT="0" distB="0" distL="0" distR="0">
            <wp:extent cx="3324225" cy="162877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040104" w:rsidRPr="000063EC" w:rsidRDefault="00040104" w:rsidP="00040104">
      <w:pPr>
        <w:pStyle w:val="Figuras"/>
      </w:pPr>
      <w:bookmarkStart w:id="29" w:name="_Toc370374839"/>
      <w:r w:rsidRPr="000063EC">
        <w:t xml:space="preserve">Carga viva para </w:t>
      </w:r>
      <w:proofErr w:type="spellStart"/>
      <w:r w:rsidRPr="000063EC">
        <w:t>momento</w:t>
      </w:r>
      <w:r w:rsidR="00490A25" w:rsidRPr="000063EC">
        <w:t>y</w:t>
      </w:r>
      <w:proofErr w:type="spellEnd"/>
      <w:r w:rsidR="00490A25" w:rsidRPr="000063EC">
        <w:t xml:space="preserve"> cortante </w:t>
      </w:r>
      <w:r w:rsidR="00D85B3C" w:rsidRPr="000063EC">
        <w:t xml:space="preserve">modelo de análisis </w:t>
      </w:r>
      <w:r w:rsidR="00490A25" w:rsidRPr="000063EC">
        <w:t>Box B=2-H=1.5-hr=</w:t>
      </w:r>
      <w:r w:rsidR="008615EB">
        <w:t>2</w:t>
      </w:r>
      <w:r w:rsidR="00490A25" w:rsidRPr="000063EC">
        <w:t>.5</w:t>
      </w:r>
      <w:bookmarkEnd w:id="29"/>
    </w:p>
    <w:p w:rsidR="00040104" w:rsidRPr="000063EC" w:rsidRDefault="00040104" w:rsidP="00040104">
      <w:pPr>
        <w:rPr>
          <w:lang w:val="es-ES_tradnl" w:eastAsia="es-ES"/>
        </w:rPr>
      </w:pPr>
    </w:p>
    <w:p w:rsidR="00040104" w:rsidRPr="000063EC" w:rsidRDefault="00040104" w:rsidP="00040104">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00B750FE" w:rsidRPr="000063EC">
        <w:rPr>
          <w:lang w:val="es-ES_tradnl" w:eastAsia="es-ES"/>
        </w:rPr>
        <w:t>=</w:t>
      </w:r>
      <w:r w:rsidR="00490A25" w:rsidRPr="000063EC">
        <w:rPr>
          <w:lang w:val="es-ES_tradnl" w:eastAsia="es-ES"/>
        </w:rPr>
        <w:t>1</w:t>
      </w:r>
      <w:r w:rsidRPr="000063EC">
        <w:rPr>
          <w:lang w:val="es-ES_tradnl" w:eastAsia="es-ES"/>
        </w:rPr>
        <w:t>.</w:t>
      </w:r>
      <w:r w:rsidR="008615EB">
        <w:rPr>
          <w:lang w:val="es-ES_tradnl" w:eastAsia="es-ES"/>
        </w:rPr>
        <w:t>87</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8615EB">
        <w:rPr>
          <w:lang w:val="es-ES_tradnl" w:eastAsia="es-ES"/>
        </w:rPr>
        <w:t>1</w:t>
      </w:r>
      <w:r w:rsidR="00490A25" w:rsidRPr="000063EC">
        <w:rPr>
          <w:lang w:val="es-ES_tradnl" w:eastAsia="es-ES"/>
        </w:rPr>
        <w:t>.</w:t>
      </w:r>
      <w:r w:rsidR="008615EB">
        <w:rPr>
          <w:lang w:val="es-ES_tradnl" w:eastAsia="es-ES"/>
        </w:rPr>
        <w:t>12</w:t>
      </w:r>
      <w:r w:rsidRPr="000063EC">
        <w:rPr>
          <w:lang w:val="es-ES_tradnl" w:eastAsia="es-ES"/>
        </w:rPr>
        <w:t xml:space="preserve"> t/m2.</w:t>
      </w:r>
    </w:p>
    <w:p w:rsidR="00040104" w:rsidRPr="000063EC" w:rsidRDefault="008615EB" w:rsidP="00040104">
      <w:pPr>
        <w:jc w:val="center"/>
        <w:rPr>
          <w:lang w:val="es-ES_tradnl" w:eastAsia="es-ES"/>
        </w:rPr>
      </w:pPr>
      <w:r>
        <w:rPr>
          <w:noProof/>
          <w:lang w:eastAsia="es-ES"/>
        </w:rPr>
        <w:drawing>
          <wp:inline distT="0" distB="0" distL="0" distR="0" wp14:anchorId="4117A902" wp14:editId="7EA1EDFB">
            <wp:extent cx="3313639"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3639" cy="2520000"/>
                    </a:xfrm>
                    <a:prstGeom prst="rect">
                      <a:avLst/>
                    </a:prstGeom>
                  </pic:spPr>
                </pic:pic>
              </a:graphicData>
            </a:graphic>
          </wp:inline>
        </w:drawing>
      </w:r>
    </w:p>
    <w:p w:rsidR="00040104" w:rsidRPr="000063EC" w:rsidRDefault="00040104" w:rsidP="00040104">
      <w:pPr>
        <w:pStyle w:val="Figuras"/>
      </w:pPr>
      <w:bookmarkStart w:id="30" w:name="_Toc370374840"/>
      <w:r w:rsidRPr="000063EC">
        <w:t>Empuje est</w:t>
      </w:r>
      <w:r w:rsidR="00A94E08" w:rsidRPr="000063EC">
        <w:t xml:space="preserve">ático de tierras sobre el </w:t>
      </w:r>
      <w:proofErr w:type="spellStart"/>
      <w:r w:rsidR="00A94E08" w:rsidRPr="000063EC">
        <w:t>modelo</w:t>
      </w:r>
      <w:r w:rsidR="00490A25" w:rsidRPr="000063EC">
        <w:t>Box</w:t>
      </w:r>
      <w:proofErr w:type="spellEnd"/>
      <w:r w:rsidR="00490A25" w:rsidRPr="000063EC">
        <w:t xml:space="preserve"> B=2-H=1.5-hr=</w:t>
      </w:r>
      <w:r w:rsidR="008615EB">
        <w:t>2</w:t>
      </w:r>
      <w:r w:rsidR="00490A25" w:rsidRPr="000063EC">
        <w:t>.5</w:t>
      </w:r>
      <w:bookmarkEnd w:id="30"/>
    </w:p>
    <w:p w:rsidR="00250AD5" w:rsidRPr="000063EC" w:rsidRDefault="00250AD5" w:rsidP="00250AD5">
      <w:pPr>
        <w:pStyle w:val="Ttulo2"/>
        <w:numPr>
          <w:ilvl w:val="1"/>
          <w:numId w:val="24"/>
        </w:numPr>
      </w:pPr>
      <w:bookmarkStart w:id="31" w:name="_Toc370374771"/>
      <w:r w:rsidRPr="000063EC">
        <w:t>Modelo de análisis estructura B=2 – H=2 – hr=0.9m</w:t>
      </w:r>
      <w:bookmarkEnd w:id="31"/>
    </w:p>
    <w:p w:rsidR="00250AD5" w:rsidRPr="000063EC" w:rsidRDefault="00250AD5" w:rsidP="00250AD5">
      <w:r w:rsidRPr="000063EC">
        <w:t>Corresponde al modelo de análisis construido para el diseño de la estructura cajón con dimensiones B=2, H=2;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2505260"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5260" cy="2520000"/>
                    </a:xfrm>
                    <a:prstGeom prst="rect">
                      <a:avLst/>
                    </a:prstGeom>
                  </pic:spPr>
                </pic:pic>
              </a:graphicData>
            </a:graphic>
          </wp:inline>
        </w:drawing>
      </w:r>
    </w:p>
    <w:p w:rsidR="00250AD5" w:rsidRPr="000063EC" w:rsidRDefault="00250AD5" w:rsidP="00250AD5">
      <w:pPr>
        <w:pStyle w:val="Figuras"/>
      </w:pPr>
      <w:bookmarkStart w:id="32" w:name="_Toc370374841"/>
      <w:r w:rsidRPr="000063EC">
        <w:t>Modelo análisis Box B=2-H=2-hr=0.9m</w:t>
      </w:r>
      <w:bookmarkEnd w:id="32"/>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851E2D">
        <w:rPr>
          <w:lang w:val="es-ES_tradnl" w:eastAsia="es-ES"/>
        </w:rPr>
        <w:t>1</w:t>
      </w:r>
      <w:r w:rsidRPr="000063EC">
        <w:rPr>
          <w:lang w:val="es-ES_tradnl" w:eastAsia="es-ES"/>
        </w:rPr>
        <w:t>.</w:t>
      </w:r>
      <w:r w:rsidR="00851E2D">
        <w:rPr>
          <w:lang w:val="es-ES_tradnl" w:eastAsia="es-ES"/>
        </w:rPr>
        <w:t>8</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2266615" cy="252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6615" cy="2520000"/>
                    </a:xfrm>
                    <a:prstGeom prst="rect">
                      <a:avLst/>
                    </a:prstGeom>
                  </pic:spPr>
                </pic:pic>
              </a:graphicData>
            </a:graphic>
          </wp:inline>
        </w:drawing>
      </w:r>
    </w:p>
    <w:p w:rsidR="00250AD5" w:rsidRPr="000063EC" w:rsidRDefault="00250AD5" w:rsidP="00250AD5">
      <w:pPr>
        <w:pStyle w:val="Figuras"/>
      </w:pPr>
      <w:bookmarkStart w:id="33" w:name="_Toc370374842"/>
      <w:r w:rsidRPr="000063EC">
        <w:t>Carga permanente sobre el modelo B=2-H=2-hr=0.9m</w:t>
      </w:r>
      <w:bookmarkEnd w:id="33"/>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34" w:name="_Toc370374843"/>
      <w:r w:rsidRPr="000063EC">
        <w:t>Carga viva para momento y cortante modelo de análisis B=1-H=1-hr=2.0 – 3.0m</w:t>
      </w:r>
      <w:bookmarkEnd w:id="34"/>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=1.</w:t>
      </w:r>
      <w:r w:rsidR="003676BB"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3676BB" w:rsidRPr="000063EC">
        <w:rPr>
          <w:lang w:val="es-ES_tradnl" w:eastAsia="es-ES"/>
        </w:rPr>
        <w:t>0</w:t>
      </w:r>
      <w:r w:rsidRPr="000063EC">
        <w:rPr>
          <w:lang w:val="es-ES_tradnl" w:eastAsia="es-ES"/>
        </w:rPr>
        <w:t>.</w:t>
      </w:r>
      <w:r w:rsidR="003676BB" w:rsidRPr="000063EC">
        <w:rPr>
          <w:lang w:val="es-ES_tradnl" w:eastAsia="es-ES"/>
        </w:rPr>
        <w:t>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250AD5" w:rsidRPr="000063EC" w:rsidRDefault="003676BB" w:rsidP="00250AD5">
      <w:pPr>
        <w:jc w:val="center"/>
        <w:rPr>
          <w:lang w:val="es-ES_tradnl" w:eastAsia="es-ES"/>
        </w:rPr>
      </w:pPr>
      <w:r w:rsidRPr="000063EC">
        <w:rPr>
          <w:noProof/>
          <w:lang w:eastAsia="es-ES"/>
        </w:rPr>
        <w:drawing>
          <wp:inline distT="0" distB="0" distL="0" distR="0">
            <wp:extent cx="2655510" cy="2520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5510" cy="2520000"/>
                    </a:xfrm>
                    <a:prstGeom prst="rect">
                      <a:avLst/>
                    </a:prstGeom>
                  </pic:spPr>
                </pic:pic>
              </a:graphicData>
            </a:graphic>
          </wp:inline>
        </w:drawing>
      </w:r>
    </w:p>
    <w:p w:rsidR="00250AD5" w:rsidRPr="000063EC" w:rsidRDefault="00250AD5" w:rsidP="00250AD5">
      <w:pPr>
        <w:pStyle w:val="Figuras"/>
      </w:pPr>
      <w:bookmarkStart w:id="35" w:name="_Toc370374844"/>
      <w:r w:rsidRPr="000063EC">
        <w:t>Empuje estático de tierras sobre el modelo B=2-H=2-hr=0.9m</w:t>
      </w:r>
      <w:bookmarkEnd w:id="35"/>
    </w:p>
    <w:p w:rsidR="00250AD5" w:rsidRPr="000063EC" w:rsidRDefault="00250AD5" w:rsidP="00250AD5">
      <w:pPr>
        <w:pStyle w:val="Ttulo2"/>
        <w:numPr>
          <w:ilvl w:val="1"/>
          <w:numId w:val="24"/>
        </w:numPr>
      </w:pPr>
      <w:bookmarkStart w:id="36" w:name="_Toc370374772"/>
      <w:r w:rsidRPr="000063EC">
        <w:t>Modelo de análisis estructura B=3 – H=1.5 – hr=1.0m</w:t>
      </w:r>
      <w:bookmarkEnd w:id="36"/>
    </w:p>
    <w:p w:rsidR="00250AD5" w:rsidRPr="000063EC" w:rsidRDefault="00250AD5" w:rsidP="00250AD5">
      <w:r w:rsidRPr="000063EC">
        <w:t>Corresponde al modelo de análisis construido para el diseño de la estructura cajón con dimensiones B=3, H=1.5;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4269074" cy="2520000"/>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9074" cy="2520000"/>
                    </a:xfrm>
                    <a:prstGeom prst="rect">
                      <a:avLst/>
                    </a:prstGeom>
                  </pic:spPr>
                </pic:pic>
              </a:graphicData>
            </a:graphic>
          </wp:inline>
        </w:drawing>
      </w:r>
    </w:p>
    <w:p w:rsidR="00250AD5" w:rsidRPr="000063EC" w:rsidRDefault="00250AD5" w:rsidP="00250AD5">
      <w:pPr>
        <w:pStyle w:val="Figuras"/>
      </w:pPr>
      <w:bookmarkStart w:id="37" w:name="_Toc370374845"/>
      <w:r w:rsidRPr="000063EC">
        <w:t>Modelo análisis Box B=3-H=1.5-hr=1.0m</w:t>
      </w:r>
      <w:bookmarkEnd w:id="37"/>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2</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3982078" cy="252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2078" cy="2520000"/>
                    </a:xfrm>
                    <a:prstGeom prst="rect">
                      <a:avLst/>
                    </a:prstGeom>
                  </pic:spPr>
                </pic:pic>
              </a:graphicData>
            </a:graphic>
          </wp:inline>
        </w:drawing>
      </w:r>
    </w:p>
    <w:p w:rsidR="00250AD5" w:rsidRPr="000063EC" w:rsidRDefault="00250AD5" w:rsidP="00250AD5">
      <w:pPr>
        <w:pStyle w:val="Figuras"/>
      </w:pPr>
      <w:bookmarkStart w:id="38" w:name="_Toc370374846"/>
      <w:r w:rsidRPr="000063EC">
        <w:t>Carga permanente sobre el modelo B=3-H=1.5-hr=1.0m</w:t>
      </w:r>
      <w:bookmarkEnd w:id="38"/>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39" w:name="_Toc370374847"/>
      <w:r w:rsidRPr="000063EC">
        <w:t>Carga viva para momento y cortante modelo de análisis B=3-H=1.5-hr=1.0m</w:t>
      </w:r>
      <w:bookmarkEnd w:id="39"/>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=1.</w:t>
      </w:r>
      <w:r w:rsidR="00CA5DDF"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CA5DDF" w:rsidRPr="000063EC">
        <w:rPr>
          <w:lang w:val="es-ES_tradnl" w:eastAsia="es-ES"/>
        </w:rPr>
        <w:t>0</w:t>
      </w:r>
      <w:r w:rsidRPr="000063EC">
        <w:rPr>
          <w:lang w:val="es-ES_tradnl" w:eastAsia="es-ES"/>
        </w:rPr>
        <w:t>.</w:t>
      </w:r>
      <w:r w:rsidR="00CA5DDF" w:rsidRPr="000063EC">
        <w:rPr>
          <w:lang w:val="es-ES_tradnl" w:eastAsia="es-ES"/>
        </w:rPr>
        <w:t>48</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250AD5" w:rsidRPr="000063EC" w:rsidRDefault="00D0735E" w:rsidP="00250AD5">
      <w:pPr>
        <w:jc w:val="center"/>
        <w:rPr>
          <w:lang w:val="es-ES_tradnl" w:eastAsia="es-ES"/>
        </w:rPr>
      </w:pPr>
      <w:r w:rsidRPr="000063EC">
        <w:rPr>
          <w:noProof/>
          <w:lang w:eastAsia="es-ES"/>
        </w:rPr>
        <w:drawing>
          <wp:inline distT="0" distB="0" distL="0" distR="0">
            <wp:extent cx="4637052" cy="25200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37052" cy="2520000"/>
                    </a:xfrm>
                    <a:prstGeom prst="rect">
                      <a:avLst/>
                    </a:prstGeom>
                  </pic:spPr>
                </pic:pic>
              </a:graphicData>
            </a:graphic>
          </wp:inline>
        </w:drawing>
      </w:r>
    </w:p>
    <w:p w:rsidR="00250AD5" w:rsidRPr="000063EC" w:rsidRDefault="00250AD5" w:rsidP="00250AD5">
      <w:pPr>
        <w:pStyle w:val="Figuras"/>
      </w:pPr>
      <w:bookmarkStart w:id="40" w:name="_Toc370374848"/>
      <w:r w:rsidRPr="000063EC">
        <w:t>Empuje estático de tierras sobre el modelo B=3-H=1.5-hr=1.0m</w:t>
      </w:r>
      <w:bookmarkEnd w:id="40"/>
    </w:p>
    <w:p w:rsidR="00250AD5" w:rsidRPr="000063EC" w:rsidRDefault="00250AD5" w:rsidP="00250AD5">
      <w:pPr>
        <w:rPr>
          <w:lang w:val="es-ES_tradnl" w:eastAsia="es-ES"/>
        </w:rPr>
      </w:pPr>
    </w:p>
    <w:p w:rsidR="00250AD5" w:rsidRPr="000063EC" w:rsidRDefault="00250AD5" w:rsidP="00250AD5">
      <w:pPr>
        <w:pStyle w:val="Ttulo2"/>
        <w:numPr>
          <w:ilvl w:val="1"/>
          <w:numId w:val="24"/>
        </w:numPr>
      </w:pPr>
      <w:bookmarkStart w:id="41" w:name="_Toc370374773"/>
      <w:r w:rsidRPr="000063EC">
        <w:t>Modelo de análisis estructura B=3 – H=2 – hr=0.5m</w:t>
      </w:r>
      <w:bookmarkEnd w:id="41"/>
    </w:p>
    <w:p w:rsidR="00250AD5" w:rsidRPr="000063EC" w:rsidRDefault="00250AD5" w:rsidP="00250AD5">
      <w:r w:rsidRPr="000063EC">
        <w:t>Corresponde al modelo de análisis construido para el diseño de la estructura cajón con dimensiones B=3, H=2;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3487592" cy="252000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7592" cy="2520000"/>
                    </a:xfrm>
                    <a:prstGeom prst="rect">
                      <a:avLst/>
                    </a:prstGeom>
                  </pic:spPr>
                </pic:pic>
              </a:graphicData>
            </a:graphic>
          </wp:inline>
        </w:drawing>
      </w:r>
    </w:p>
    <w:p w:rsidR="00250AD5" w:rsidRPr="000063EC" w:rsidRDefault="00250AD5" w:rsidP="00250AD5">
      <w:pPr>
        <w:pStyle w:val="Figuras"/>
      </w:pPr>
      <w:bookmarkStart w:id="42" w:name="_Toc370374849"/>
      <w:r w:rsidRPr="000063EC">
        <w:t>Modelo análisis Box B=3-H=2-hr=0.5m</w:t>
      </w:r>
      <w:bookmarkEnd w:id="42"/>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3201345" cy="252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1345" cy="2520000"/>
                    </a:xfrm>
                    <a:prstGeom prst="rect">
                      <a:avLst/>
                    </a:prstGeom>
                  </pic:spPr>
                </pic:pic>
              </a:graphicData>
            </a:graphic>
          </wp:inline>
        </w:drawing>
      </w:r>
    </w:p>
    <w:p w:rsidR="00250AD5" w:rsidRPr="000063EC" w:rsidRDefault="00250AD5" w:rsidP="00250AD5">
      <w:pPr>
        <w:pStyle w:val="Figuras"/>
      </w:pPr>
      <w:bookmarkStart w:id="43" w:name="_Toc370374850"/>
      <w:r w:rsidRPr="000063EC">
        <w:t>Carga permanente sobre el modelo B=3-H=2-hr=0.5m</w:t>
      </w:r>
      <w:bookmarkEnd w:id="43"/>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44" w:name="_Toc370374851"/>
      <w:r w:rsidRPr="000063EC">
        <w:t>Carga viva para momento y cortante modelo de análisis B=3-H=2-hr=0.5m</w:t>
      </w:r>
      <w:bookmarkEnd w:id="44"/>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w:t>
      </w:r>
      <w:r w:rsidR="00CA5DDF" w:rsidRPr="000063EC">
        <w:rPr>
          <w:lang w:val="es-ES_tradnl" w:eastAsia="es-ES"/>
        </w:rPr>
        <w:t>0</w:t>
      </w:r>
      <w:r w:rsidRPr="000063EC">
        <w:rPr>
          <w:lang w:val="es-ES_tradnl" w:eastAsia="es-ES"/>
        </w:rPr>
        <w:t>.</w:t>
      </w:r>
      <w:r w:rsidR="00CA5DDF" w:rsidRPr="000063EC">
        <w:rPr>
          <w:lang w:val="es-ES_tradnl" w:eastAsia="es-ES"/>
        </w:rPr>
        <w:t>2</w:t>
      </w:r>
      <w:r w:rsidRPr="000063EC">
        <w:rPr>
          <w:lang w:val="es-ES_tradnl" w:eastAsia="es-ES"/>
        </w:rPr>
        <w:t>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=1.</w:t>
      </w:r>
      <w:r w:rsidR="00CA5DDF" w:rsidRPr="000063EC">
        <w:rPr>
          <w:lang w:val="es-ES_tradnl" w:eastAsia="es-ES"/>
        </w:rPr>
        <w:t>2</w:t>
      </w:r>
      <w:r w:rsidRPr="000063EC">
        <w:rPr>
          <w:lang w:val="es-ES_tradnl" w:eastAsia="es-ES"/>
        </w:rPr>
        <w:t>3 t/m</w:t>
      </w:r>
      <w:r w:rsidRPr="000063EC">
        <w:rPr>
          <w:vertAlign w:val="superscript"/>
          <w:lang w:val="es-ES_tradnl" w:eastAsia="es-ES"/>
        </w:rPr>
        <w:t>2</w:t>
      </w:r>
      <w:r w:rsidRPr="000063EC">
        <w:rPr>
          <w:lang w:val="es-ES_tradnl" w:eastAsia="es-ES"/>
        </w:rPr>
        <w:t>.</w:t>
      </w:r>
    </w:p>
    <w:p w:rsidR="00250AD5" w:rsidRPr="000063EC" w:rsidRDefault="00CA5DDF" w:rsidP="00250AD5">
      <w:pPr>
        <w:jc w:val="center"/>
        <w:rPr>
          <w:lang w:val="es-ES_tradnl" w:eastAsia="es-ES"/>
        </w:rPr>
      </w:pPr>
      <w:r w:rsidRPr="000063EC">
        <w:rPr>
          <w:noProof/>
          <w:lang w:eastAsia="es-ES"/>
        </w:rPr>
        <w:drawing>
          <wp:inline distT="0" distB="0" distL="0" distR="0">
            <wp:extent cx="3723752" cy="25200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23752" cy="2520000"/>
                    </a:xfrm>
                    <a:prstGeom prst="rect">
                      <a:avLst/>
                    </a:prstGeom>
                  </pic:spPr>
                </pic:pic>
              </a:graphicData>
            </a:graphic>
          </wp:inline>
        </w:drawing>
      </w:r>
    </w:p>
    <w:p w:rsidR="00250AD5" w:rsidRPr="000063EC" w:rsidRDefault="00250AD5" w:rsidP="00250AD5">
      <w:pPr>
        <w:pStyle w:val="Figuras"/>
      </w:pPr>
      <w:bookmarkStart w:id="45" w:name="_Toc370374852"/>
      <w:r w:rsidRPr="000063EC">
        <w:t>Empuje estático de tierras sobre el modelo B=3-H=2-hr=0.5m</w:t>
      </w:r>
      <w:bookmarkEnd w:id="45"/>
    </w:p>
    <w:p w:rsidR="00250AD5" w:rsidRPr="000063EC" w:rsidRDefault="00250AD5" w:rsidP="00250AD5">
      <w:pPr>
        <w:rPr>
          <w:lang w:val="es-ES_tradnl" w:eastAsia="es-ES"/>
        </w:rPr>
      </w:pPr>
    </w:p>
    <w:p w:rsidR="00250AD5" w:rsidRPr="000063EC" w:rsidRDefault="00250AD5" w:rsidP="00250AD5">
      <w:pPr>
        <w:rPr>
          <w:lang w:val="es-ES_tradnl" w:eastAsia="es-ES"/>
        </w:rPr>
      </w:pPr>
    </w:p>
    <w:p w:rsidR="00A95E53" w:rsidRPr="000063EC" w:rsidRDefault="00A95E53" w:rsidP="00A95E53">
      <w:pPr>
        <w:pStyle w:val="Ttulo2"/>
        <w:numPr>
          <w:ilvl w:val="1"/>
          <w:numId w:val="24"/>
        </w:numPr>
      </w:pPr>
      <w:bookmarkStart w:id="46" w:name="_Toc370374774"/>
      <w:r w:rsidRPr="000063EC">
        <w:t>Modelo de análisis estructura 2 celdas B=2.5 – H=1 – hr=0.5m</w:t>
      </w:r>
      <w:bookmarkEnd w:id="46"/>
    </w:p>
    <w:p w:rsidR="00A95E53" w:rsidRPr="000063EC" w:rsidRDefault="00A95E53" w:rsidP="00A95E53">
      <w:r w:rsidRPr="000063EC">
        <w:t>Corresponde al modelo de análisis construido para el diseño de la estructura cajón de 2 celdas con dimensiones B=2.5, H=1;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5030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1503045"/>
                    </a:xfrm>
                    <a:prstGeom prst="rect">
                      <a:avLst/>
                    </a:prstGeom>
                  </pic:spPr>
                </pic:pic>
              </a:graphicData>
            </a:graphic>
          </wp:inline>
        </w:drawing>
      </w:r>
    </w:p>
    <w:p w:rsidR="00A95E53" w:rsidRPr="000063EC" w:rsidRDefault="00A95E53" w:rsidP="00A95E53">
      <w:pPr>
        <w:pStyle w:val="Figuras"/>
      </w:pPr>
      <w:bookmarkStart w:id="47" w:name="_Toc370374853"/>
      <w:r w:rsidRPr="000063EC">
        <w:t>Modelo análisis Box 2 celdas B=2.5-H=1-hr=0.5m</w:t>
      </w:r>
      <w:bookmarkEnd w:id="4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lastRenderedPageBreak/>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C71BD4" w:rsidP="00A95E53">
      <w:pPr>
        <w:jc w:val="center"/>
        <w:rPr>
          <w:lang w:val="es-ES_tradnl" w:eastAsia="es-ES"/>
        </w:rPr>
      </w:pPr>
      <w:r w:rsidRPr="000063EC">
        <w:rPr>
          <w:noProof/>
          <w:lang w:eastAsia="es-ES"/>
        </w:rPr>
        <w:drawing>
          <wp:inline distT="0" distB="0" distL="0" distR="0">
            <wp:extent cx="5612130" cy="1724025"/>
            <wp:effectExtent l="0" t="0" r="762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1724025"/>
                    </a:xfrm>
                    <a:prstGeom prst="rect">
                      <a:avLst/>
                    </a:prstGeom>
                  </pic:spPr>
                </pic:pic>
              </a:graphicData>
            </a:graphic>
          </wp:inline>
        </w:drawing>
      </w:r>
    </w:p>
    <w:p w:rsidR="00A95E53" w:rsidRPr="000063EC" w:rsidRDefault="00A95E53" w:rsidP="00A95E53">
      <w:pPr>
        <w:pStyle w:val="Figuras"/>
      </w:pPr>
      <w:bookmarkStart w:id="48" w:name="_Toc370374854"/>
      <w:r w:rsidRPr="000063EC">
        <w:t>Carga permanente sobre el modelo 2 celdas B=2.5-H=1-hr=0.5m</w:t>
      </w:r>
      <w:bookmarkEnd w:id="4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49" w:name="_Toc370374855"/>
      <w:r w:rsidRPr="000063EC">
        <w:t>Carga viva para momento y cortante modelo de análisis 2 celdas B=2.5-H=1-hr=0.5m</w:t>
      </w:r>
      <w:bookmarkEnd w:id="4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A3090E" w:rsidRPr="000063EC">
        <w:rPr>
          <w:lang w:val="es-ES_tradnl" w:eastAsia="es-ES"/>
        </w:rPr>
        <w:t>0</w:t>
      </w:r>
      <w:r w:rsidRPr="000063EC">
        <w:rPr>
          <w:lang w:val="es-ES_tradnl" w:eastAsia="es-ES"/>
        </w:rPr>
        <w:t>.8</w:t>
      </w:r>
      <w:r w:rsidR="00A3090E" w:rsidRPr="000063EC">
        <w:rPr>
          <w:lang w:val="es-ES_tradnl" w:eastAsia="es-ES"/>
        </w:rPr>
        <w:t>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3090E" w:rsidRPr="000063EC">
        <w:rPr>
          <w:lang w:val="es-ES_tradnl" w:eastAsia="es-ES"/>
        </w:rPr>
        <w:t>0.27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3090E" w:rsidP="00A3090E">
      <w:pPr>
        <w:rPr>
          <w:lang w:val="es-ES_tradnl" w:eastAsia="es-ES"/>
        </w:rPr>
      </w:pPr>
      <w:r w:rsidRPr="000063EC">
        <w:rPr>
          <w:noProof/>
          <w:lang w:eastAsia="es-ES"/>
        </w:rPr>
        <w:lastRenderedPageBreak/>
        <w:drawing>
          <wp:inline distT="0" distB="0" distL="0" distR="0">
            <wp:extent cx="5612130" cy="1464945"/>
            <wp:effectExtent l="0" t="0" r="762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1464945"/>
                    </a:xfrm>
                    <a:prstGeom prst="rect">
                      <a:avLst/>
                    </a:prstGeom>
                  </pic:spPr>
                </pic:pic>
              </a:graphicData>
            </a:graphic>
          </wp:inline>
        </w:drawing>
      </w:r>
    </w:p>
    <w:p w:rsidR="00A95E53" w:rsidRPr="000063EC" w:rsidRDefault="00A95E53" w:rsidP="00A95E53">
      <w:pPr>
        <w:pStyle w:val="Figuras"/>
      </w:pPr>
      <w:bookmarkStart w:id="50" w:name="_Toc370374856"/>
      <w:r w:rsidRPr="000063EC">
        <w:t>Empuje estático de tierras sobre el modelo 2 celdas B=2.5-H=1-hr=0.5m</w:t>
      </w:r>
      <w:bookmarkEnd w:id="50"/>
    </w:p>
    <w:p w:rsidR="00A95E53" w:rsidRPr="000063EC" w:rsidRDefault="00A95E53" w:rsidP="00A95E53">
      <w:pPr>
        <w:pStyle w:val="Ttulo2"/>
        <w:numPr>
          <w:ilvl w:val="1"/>
          <w:numId w:val="24"/>
        </w:numPr>
      </w:pPr>
      <w:bookmarkStart w:id="51" w:name="_Toc370374775"/>
      <w:r w:rsidRPr="000063EC">
        <w:t>Modelo de análisis estructura 2 celdas B=3 – H=1.5 – hr=1.0m</w:t>
      </w:r>
      <w:bookmarkEnd w:id="51"/>
    </w:p>
    <w:p w:rsidR="00A95E53" w:rsidRPr="000063EC" w:rsidRDefault="00A95E53" w:rsidP="00A95E53">
      <w:r w:rsidRPr="000063EC">
        <w:t>Corresponde al modelo de análisis construido para el diseño de la estructura cajón de 2 celdas con dimensiones B=3.0, H=1.5;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69799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697990"/>
                    </a:xfrm>
                    <a:prstGeom prst="rect">
                      <a:avLst/>
                    </a:prstGeom>
                  </pic:spPr>
                </pic:pic>
              </a:graphicData>
            </a:graphic>
          </wp:inline>
        </w:drawing>
      </w:r>
    </w:p>
    <w:p w:rsidR="00A95E53" w:rsidRPr="000063EC" w:rsidRDefault="00A95E53" w:rsidP="00A95E53">
      <w:pPr>
        <w:pStyle w:val="Figuras"/>
      </w:pPr>
      <w:bookmarkStart w:id="52" w:name="_Toc370374857"/>
      <w:r w:rsidRPr="000063EC">
        <w:t>Modelo análisis Box 2 celdas B=3.0-H=1.5-hr=1.0m</w:t>
      </w:r>
      <w:bookmarkEnd w:id="52"/>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2</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C71BD4" w:rsidP="00A95E53">
      <w:pPr>
        <w:jc w:val="center"/>
        <w:rPr>
          <w:lang w:val="es-ES_tradnl" w:eastAsia="es-ES"/>
        </w:rPr>
      </w:pPr>
      <w:r w:rsidRPr="000063EC">
        <w:rPr>
          <w:noProof/>
          <w:lang w:eastAsia="es-ES"/>
        </w:rPr>
        <w:lastRenderedPageBreak/>
        <w:drawing>
          <wp:inline distT="0" distB="0" distL="0" distR="0">
            <wp:extent cx="5612130" cy="1912620"/>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1912620"/>
                    </a:xfrm>
                    <a:prstGeom prst="rect">
                      <a:avLst/>
                    </a:prstGeom>
                  </pic:spPr>
                </pic:pic>
              </a:graphicData>
            </a:graphic>
          </wp:inline>
        </w:drawing>
      </w:r>
    </w:p>
    <w:p w:rsidR="00A95E53" w:rsidRPr="000063EC" w:rsidRDefault="00A95E53" w:rsidP="00A95E53">
      <w:pPr>
        <w:pStyle w:val="Figuras"/>
      </w:pPr>
      <w:bookmarkStart w:id="53" w:name="_Toc370374858"/>
      <w:r w:rsidRPr="000063EC">
        <w:t>Carga permanente sobre el modelo 2 celdas B=3.0-H=1.5-hr=1.0m</w:t>
      </w:r>
      <w:bookmarkEnd w:id="53"/>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54" w:name="_Toc370374859"/>
      <w:r w:rsidRPr="000063EC">
        <w:t>Carga viva para momento y cortante modelo de análisis 2 celdas B=3.0-H=1.5-hr=1.0m</w:t>
      </w:r>
      <w:bookmarkEnd w:id="54"/>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B50763"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B50763" w:rsidRPr="000063EC">
        <w:rPr>
          <w:lang w:val="es-ES_tradnl" w:eastAsia="es-ES"/>
        </w:rPr>
        <w:t>0</w:t>
      </w:r>
      <w:r w:rsidRPr="000063EC">
        <w:rPr>
          <w:lang w:val="es-ES_tradnl" w:eastAsia="es-ES"/>
        </w:rPr>
        <w:t>.</w:t>
      </w:r>
      <w:r w:rsidR="00B50763" w:rsidRPr="000063EC">
        <w:rPr>
          <w:lang w:val="es-ES_tradnl" w:eastAsia="es-ES"/>
        </w:rPr>
        <w:t>48</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B50763" w:rsidP="00A95E53">
      <w:pPr>
        <w:jc w:val="center"/>
        <w:rPr>
          <w:lang w:val="es-ES_tradnl" w:eastAsia="es-ES"/>
        </w:rPr>
      </w:pPr>
      <w:r w:rsidRPr="000063EC">
        <w:rPr>
          <w:noProof/>
          <w:lang w:eastAsia="es-ES"/>
        </w:rPr>
        <w:lastRenderedPageBreak/>
        <w:drawing>
          <wp:inline distT="0" distB="0" distL="0" distR="0">
            <wp:extent cx="5612130" cy="1638935"/>
            <wp:effectExtent l="0" t="0" r="762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1638935"/>
                    </a:xfrm>
                    <a:prstGeom prst="rect">
                      <a:avLst/>
                    </a:prstGeom>
                  </pic:spPr>
                </pic:pic>
              </a:graphicData>
            </a:graphic>
          </wp:inline>
        </w:drawing>
      </w:r>
    </w:p>
    <w:p w:rsidR="00A95E53" w:rsidRPr="000063EC" w:rsidRDefault="00A95E53" w:rsidP="00A95E53">
      <w:pPr>
        <w:pStyle w:val="Figuras"/>
      </w:pPr>
      <w:bookmarkStart w:id="55" w:name="_Toc370374860"/>
      <w:r w:rsidRPr="000063EC">
        <w:t>Empuje estático de tierras sobre el modelo 2 celdas B=3.0-H=1.5-hr=1.0m</w:t>
      </w:r>
      <w:bookmarkEnd w:id="55"/>
    </w:p>
    <w:p w:rsidR="00A95E53" w:rsidRPr="000063EC" w:rsidRDefault="00A95E53" w:rsidP="00A95E53">
      <w:pPr>
        <w:pStyle w:val="Ttulo2"/>
        <w:numPr>
          <w:ilvl w:val="1"/>
          <w:numId w:val="24"/>
        </w:numPr>
      </w:pPr>
      <w:bookmarkStart w:id="56" w:name="_Toc370374776"/>
      <w:r w:rsidRPr="000063EC">
        <w:t>Modelo de análisis estructura 2 celdas B=4.0 – H=2.0 – hr=0.5m</w:t>
      </w:r>
      <w:bookmarkEnd w:id="56"/>
    </w:p>
    <w:p w:rsidR="00A95E53" w:rsidRPr="000063EC" w:rsidRDefault="00A95E53" w:rsidP="00A95E53">
      <w:r w:rsidRPr="000063EC">
        <w:t>Corresponde al modelo de análisis construido para el diseño de la estructura cajón de 2 celdas con dimensiones B=4.0, H=2.0;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689735"/>
            <wp:effectExtent l="0" t="0" r="762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689735"/>
                    </a:xfrm>
                    <a:prstGeom prst="rect">
                      <a:avLst/>
                    </a:prstGeom>
                  </pic:spPr>
                </pic:pic>
              </a:graphicData>
            </a:graphic>
          </wp:inline>
        </w:drawing>
      </w:r>
    </w:p>
    <w:p w:rsidR="00A95E53" w:rsidRPr="000063EC" w:rsidRDefault="00A95E53" w:rsidP="00A95E53">
      <w:pPr>
        <w:pStyle w:val="Figuras"/>
      </w:pPr>
      <w:bookmarkStart w:id="57" w:name="_Toc370374861"/>
      <w:r w:rsidRPr="000063EC">
        <w:t>Modelo análisis Box 2 celdas B=4.0-H=2.0-hr=0.5m</w:t>
      </w:r>
      <w:bookmarkEnd w:id="5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1884045"/>
            <wp:effectExtent l="0" t="0" r="762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1884045"/>
                    </a:xfrm>
                    <a:prstGeom prst="rect">
                      <a:avLst/>
                    </a:prstGeom>
                  </pic:spPr>
                </pic:pic>
              </a:graphicData>
            </a:graphic>
          </wp:inline>
        </w:drawing>
      </w:r>
    </w:p>
    <w:p w:rsidR="00A95E53" w:rsidRPr="000063EC" w:rsidRDefault="00A95E53" w:rsidP="00A95E53">
      <w:pPr>
        <w:pStyle w:val="Figuras"/>
      </w:pPr>
      <w:bookmarkStart w:id="58" w:name="_Toc370374862"/>
      <w:r w:rsidRPr="000063EC">
        <w:t>Carga permanente sobre el modelo 2 celdas B=4.0-H=2.0-hr=0.5m</w:t>
      </w:r>
      <w:bookmarkEnd w:id="5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59" w:name="_Toc370374863"/>
      <w:r w:rsidRPr="000063EC">
        <w:t>Carga viva para momento y cortante modelo de análisis 2 celdas B=4.0-H=2.0-hr=0.5m</w:t>
      </w:r>
      <w:bookmarkEnd w:id="5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8C7933" w:rsidRPr="000063EC">
        <w:rPr>
          <w:lang w:val="es-ES_tradnl" w:eastAsia="es-ES"/>
        </w:rPr>
        <w:t>2</w:t>
      </w:r>
      <w:r w:rsidRPr="000063EC">
        <w:rPr>
          <w:lang w:val="es-ES_tradnl" w:eastAsia="es-ES"/>
        </w:rPr>
        <w:t>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8C7933" w:rsidRPr="000063EC">
        <w:rPr>
          <w:lang w:val="es-ES_tradnl" w:eastAsia="es-ES"/>
        </w:rPr>
        <w:t>0.23</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8C7933" w:rsidP="00A95E53">
      <w:pPr>
        <w:jc w:val="center"/>
        <w:rPr>
          <w:lang w:val="es-ES_tradnl" w:eastAsia="es-ES"/>
        </w:rPr>
      </w:pPr>
      <w:r w:rsidRPr="000063EC">
        <w:rPr>
          <w:noProof/>
          <w:lang w:eastAsia="es-ES"/>
        </w:rPr>
        <w:lastRenderedPageBreak/>
        <w:drawing>
          <wp:inline distT="0" distB="0" distL="0" distR="0">
            <wp:extent cx="5612130" cy="1629410"/>
            <wp:effectExtent l="0" t="0" r="7620" b="88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629410"/>
                    </a:xfrm>
                    <a:prstGeom prst="rect">
                      <a:avLst/>
                    </a:prstGeom>
                  </pic:spPr>
                </pic:pic>
              </a:graphicData>
            </a:graphic>
          </wp:inline>
        </w:drawing>
      </w:r>
    </w:p>
    <w:p w:rsidR="00A95E53" w:rsidRPr="000063EC" w:rsidRDefault="00A95E53" w:rsidP="00A95E53">
      <w:pPr>
        <w:pStyle w:val="Figuras"/>
      </w:pPr>
      <w:bookmarkStart w:id="60" w:name="_Toc370374864"/>
      <w:r w:rsidRPr="000063EC">
        <w:t>Empuje estático de tierras sobre el modelo 2 celdas B=4.0-H=2.0-hr=0.5m</w:t>
      </w:r>
      <w:bookmarkEnd w:id="60"/>
    </w:p>
    <w:p w:rsidR="00A95E53" w:rsidRPr="000063EC" w:rsidRDefault="00A95E53" w:rsidP="00A95E53">
      <w:pPr>
        <w:pStyle w:val="Ttulo2"/>
        <w:numPr>
          <w:ilvl w:val="1"/>
          <w:numId w:val="24"/>
        </w:numPr>
      </w:pPr>
      <w:bookmarkStart w:id="61" w:name="_Toc370374777"/>
      <w:r w:rsidRPr="000063EC">
        <w:t>Modelo de análisis estructura 2 celdas B=4.0 – H=2.5 – hr=1.5m</w:t>
      </w:r>
      <w:bookmarkEnd w:id="61"/>
    </w:p>
    <w:p w:rsidR="00A95E53" w:rsidRPr="000063EC" w:rsidRDefault="00A95E53" w:rsidP="00A95E53">
      <w:r w:rsidRPr="000063EC">
        <w:t>Corresponde al modelo de análisis construido para el diseño de la estructura cajón de 2 celdas con dimensiones B=4.0, H=2.5;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2009775"/>
            <wp:effectExtent l="0" t="0" r="762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2009775"/>
                    </a:xfrm>
                    <a:prstGeom prst="rect">
                      <a:avLst/>
                    </a:prstGeom>
                  </pic:spPr>
                </pic:pic>
              </a:graphicData>
            </a:graphic>
          </wp:inline>
        </w:drawing>
      </w:r>
    </w:p>
    <w:p w:rsidR="00A95E53" w:rsidRPr="000063EC" w:rsidRDefault="00A95E53" w:rsidP="00A95E53">
      <w:pPr>
        <w:pStyle w:val="Figuras"/>
      </w:pPr>
      <w:bookmarkStart w:id="62" w:name="_Toc370374865"/>
      <w:r w:rsidRPr="000063EC">
        <w:t>Modelo análisis Box 2 celdas B=4.0-H=2.5-hr=1.5m</w:t>
      </w:r>
      <w:bookmarkEnd w:id="62"/>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3</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2254250"/>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2254250"/>
                    </a:xfrm>
                    <a:prstGeom prst="rect">
                      <a:avLst/>
                    </a:prstGeom>
                  </pic:spPr>
                </pic:pic>
              </a:graphicData>
            </a:graphic>
          </wp:inline>
        </w:drawing>
      </w:r>
    </w:p>
    <w:p w:rsidR="00A95E53" w:rsidRPr="000063EC" w:rsidRDefault="00A95E53" w:rsidP="00A95E53">
      <w:pPr>
        <w:pStyle w:val="Figuras"/>
      </w:pPr>
      <w:bookmarkStart w:id="63" w:name="_Toc370374866"/>
      <w:r w:rsidRPr="000063EC">
        <w:t>Carga permanente sobre el modelo 2 celdas B=4.0-H=2.5-hr=1.5m</w:t>
      </w:r>
      <w:bookmarkEnd w:id="63"/>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64" w:name="_Toc370374867"/>
      <w:r w:rsidRPr="000063EC">
        <w:t>Carga viva para momento y cortante modelo de análisis 2 celdas B=4.0-H=2.5-hr=1.5m</w:t>
      </w:r>
      <w:bookmarkEnd w:id="64"/>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=1.87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87842" w:rsidRPr="000063EC">
        <w:rPr>
          <w:lang w:val="es-ES_tradnl" w:eastAsia="es-ES"/>
        </w:rPr>
        <w:t>0</w:t>
      </w:r>
      <w:r w:rsidRPr="000063EC">
        <w:rPr>
          <w:lang w:val="es-ES_tradnl" w:eastAsia="es-ES"/>
        </w:rPr>
        <w:t>.</w:t>
      </w:r>
      <w:r w:rsidR="00A87842" w:rsidRPr="000063EC">
        <w:rPr>
          <w:lang w:val="es-ES_tradnl" w:eastAsia="es-ES"/>
        </w:rPr>
        <w:t>69</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A87842" w:rsidP="00A95E53">
      <w:pPr>
        <w:jc w:val="center"/>
        <w:rPr>
          <w:lang w:val="es-ES_tradnl" w:eastAsia="es-ES"/>
        </w:rPr>
      </w:pPr>
      <w:r w:rsidRPr="000063EC">
        <w:rPr>
          <w:noProof/>
          <w:lang w:eastAsia="es-ES"/>
        </w:rPr>
        <w:lastRenderedPageBreak/>
        <w:drawing>
          <wp:inline distT="0" distB="0" distL="0" distR="0">
            <wp:extent cx="5612130" cy="1974215"/>
            <wp:effectExtent l="0" t="0" r="7620"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1974215"/>
                    </a:xfrm>
                    <a:prstGeom prst="rect">
                      <a:avLst/>
                    </a:prstGeom>
                  </pic:spPr>
                </pic:pic>
              </a:graphicData>
            </a:graphic>
          </wp:inline>
        </w:drawing>
      </w:r>
    </w:p>
    <w:p w:rsidR="00A95E53" w:rsidRPr="000063EC" w:rsidRDefault="00A95E53" w:rsidP="00A95E53">
      <w:pPr>
        <w:pStyle w:val="Figuras"/>
      </w:pPr>
      <w:bookmarkStart w:id="65" w:name="_Toc370374868"/>
      <w:r w:rsidRPr="000063EC">
        <w:t>Empuje estático de tierras sobre el modelo 2 celdas B=4.0-H=2.5-hr=1.5m</w:t>
      </w:r>
      <w:bookmarkEnd w:id="65"/>
    </w:p>
    <w:p w:rsidR="00A95E53" w:rsidRPr="000063EC" w:rsidRDefault="00A95E53" w:rsidP="00A95E53">
      <w:pPr>
        <w:pStyle w:val="Ttulo2"/>
        <w:numPr>
          <w:ilvl w:val="1"/>
          <w:numId w:val="24"/>
        </w:numPr>
      </w:pPr>
      <w:bookmarkStart w:id="66" w:name="_Toc370374778"/>
      <w:r w:rsidRPr="000063EC">
        <w:t xml:space="preserve">Modelo de análisis estructura </w:t>
      </w:r>
      <w:r w:rsidR="007B6859" w:rsidRPr="000063EC">
        <w:t>3</w:t>
      </w:r>
      <w:r w:rsidRPr="000063EC">
        <w:t xml:space="preserve"> celdas B=</w:t>
      </w:r>
      <w:r w:rsidR="007B6859" w:rsidRPr="000063EC">
        <w:t>2</w:t>
      </w:r>
      <w:r w:rsidRPr="000063EC">
        <w:t>.</w:t>
      </w:r>
      <w:r w:rsidR="007B6859" w:rsidRPr="000063EC">
        <w:t>5</w:t>
      </w:r>
      <w:r w:rsidRPr="000063EC">
        <w:t xml:space="preserve"> – H=2.5 – hr=</w:t>
      </w:r>
      <w:r w:rsidR="007B6859" w:rsidRPr="000063EC">
        <w:t>0</w:t>
      </w:r>
      <w:r w:rsidRPr="000063EC">
        <w:t>.</w:t>
      </w:r>
      <w:r w:rsidR="007B6859" w:rsidRPr="000063EC">
        <w:t>5</w:t>
      </w:r>
      <w:r w:rsidRPr="000063EC">
        <w:t>m</w:t>
      </w:r>
      <w:bookmarkEnd w:id="66"/>
    </w:p>
    <w:p w:rsidR="00A95E53" w:rsidRPr="000063EC" w:rsidRDefault="00A95E53" w:rsidP="00A95E53">
      <w:r w:rsidRPr="000063EC">
        <w:t xml:space="preserve">Corresponde al modelo de análisis construido para el diseño de la estructura cajón de </w:t>
      </w:r>
      <w:r w:rsidR="007B6859" w:rsidRPr="000063EC">
        <w:t>3</w:t>
      </w:r>
      <w:r w:rsidRPr="000063EC">
        <w:t xml:space="preserve"> celdas con dimensiones B=</w:t>
      </w:r>
      <w:r w:rsidR="007B6859" w:rsidRPr="000063EC">
        <w:t>2</w:t>
      </w:r>
      <w:r w:rsidRPr="000063EC">
        <w:t>.</w:t>
      </w:r>
      <w:r w:rsidR="007B6859" w:rsidRPr="000063EC">
        <w:t>5</w:t>
      </w:r>
      <w:r w:rsidRPr="000063EC">
        <w:t>, H=2.5;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2094230"/>
            <wp:effectExtent l="0" t="0" r="762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094230"/>
                    </a:xfrm>
                    <a:prstGeom prst="rect">
                      <a:avLst/>
                    </a:prstGeom>
                  </pic:spPr>
                </pic:pic>
              </a:graphicData>
            </a:graphic>
          </wp:inline>
        </w:drawing>
      </w:r>
    </w:p>
    <w:p w:rsidR="00A95E53" w:rsidRPr="000063EC" w:rsidRDefault="00A95E53" w:rsidP="00A95E53">
      <w:pPr>
        <w:pStyle w:val="Figuras"/>
      </w:pPr>
      <w:bookmarkStart w:id="67" w:name="_Toc370374869"/>
      <w:r w:rsidRPr="000063EC">
        <w:t xml:space="preserve">Modelo análisis Box </w:t>
      </w:r>
      <w:r w:rsidR="007B6859" w:rsidRPr="000063EC">
        <w:t>3</w:t>
      </w:r>
      <w:r w:rsidRPr="000063EC">
        <w:t xml:space="preserve"> celdas B=</w:t>
      </w:r>
      <w:r w:rsidR="007B6859" w:rsidRPr="000063EC">
        <w:t>2</w:t>
      </w:r>
      <w:r w:rsidRPr="000063EC">
        <w:t>.</w:t>
      </w:r>
      <w:r w:rsidR="007B6859" w:rsidRPr="000063EC">
        <w:t>5</w:t>
      </w:r>
      <w:r w:rsidRPr="000063EC">
        <w:t>-H=2.5-hr=</w:t>
      </w:r>
      <w:r w:rsidR="007B6859" w:rsidRPr="000063EC">
        <w:t>0</w:t>
      </w:r>
      <w:r w:rsidRPr="000063EC">
        <w:t>.</w:t>
      </w:r>
      <w:r w:rsidR="007B6859" w:rsidRPr="000063EC">
        <w:t>5</w:t>
      </w:r>
      <w:r w:rsidRPr="000063EC">
        <w:t>m</w:t>
      </w:r>
      <w:bookmarkEnd w:id="6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2291080"/>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2291080"/>
                    </a:xfrm>
                    <a:prstGeom prst="rect">
                      <a:avLst/>
                    </a:prstGeom>
                  </pic:spPr>
                </pic:pic>
              </a:graphicData>
            </a:graphic>
          </wp:inline>
        </w:drawing>
      </w:r>
    </w:p>
    <w:p w:rsidR="00A95E53" w:rsidRPr="000063EC" w:rsidRDefault="00A95E53" w:rsidP="00A95E53">
      <w:pPr>
        <w:pStyle w:val="Figuras"/>
      </w:pPr>
      <w:bookmarkStart w:id="68" w:name="_Toc370374870"/>
      <w:r w:rsidRPr="000063EC">
        <w:t xml:space="preserve">Carga permanente sobre el modelo </w:t>
      </w:r>
      <w:r w:rsidR="007B6859" w:rsidRPr="000063EC">
        <w:t>3 celdas B=2.5-H=2.5-hr=0.5m</w:t>
      </w:r>
      <w:bookmarkEnd w:id="6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69" w:name="_Toc370374871"/>
      <w:r w:rsidRPr="000063EC">
        <w:t xml:space="preserve">Carga viva para momento y cortante modelo de análisis </w:t>
      </w:r>
      <w:r w:rsidR="007B6859" w:rsidRPr="000063EC">
        <w:t>3 celdas B=2.5-H=2.5-hr=0.5m</w:t>
      </w:r>
      <w:bookmarkEnd w:id="6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A87842" w:rsidRPr="000063EC">
        <w:rPr>
          <w:lang w:val="es-ES_tradnl" w:eastAsia="es-ES"/>
        </w:rPr>
        <w:t>44</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87842" w:rsidRPr="000063EC">
        <w:rPr>
          <w:lang w:val="es-ES_tradnl" w:eastAsia="es-ES"/>
        </w:rPr>
        <w:t>0</w:t>
      </w:r>
      <w:r w:rsidRPr="000063EC">
        <w:rPr>
          <w:lang w:val="es-ES_tradnl" w:eastAsia="es-ES"/>
        </w:rPr>
        <w:t>.</w:t>
      </w:r>
      <w:r w:rsidR="00A87842" w:rsidRPr="000063EC">
        <w:rPr>
          <w:lang w:val="es-ES_tradnl" w:eastAsia="es-ES"/>
        </w:rPr>
        <w:t>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A87842" w:rsidP="00A95E53">
      <w:pPr>
        <w:jc w:val="center"/>
        <w:rPr>
          <w:lang w:val="es-ES_tradnl" w:eastAsia="es-ES"/>
        </w:rPr>
      </w:pPr>
      <w:r w:rsidRPr="000063EC">
        <w:rPr>
          <w:noProof/>
          <w:lang w:eastAsia="es-ES"/>
        </w:rPr>
        <w:lastRenderedPageBreak/>
        <w:drawing>
          <wp:inline distT="0" distB="0" distL="0" distR="0">
            <wp:extent cx="5612130" cy="2047875"/>
            <wp:effectExtent l="0" t="0" r="762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047875"/>
                    </a:xfrm>
                    <a:prstGeom prst="rect">
                      <a:avLst/>
                    </a:prstGeom>
                  </pic:spPr>
                </pic:pic>
              </a:graphicData>
            </a:graphic>
          </wp:inline>
        </w:drawing>
      </w:r>
    </w:p>
    <w:p w:rsidR="00A95E53" w:rsidRPr="000063EC" w:rsidRDefault="00A95E53" w:rsidP="00A95E53">
      <w:pPr>
        <w:pStyle w:val="Figuras"/>
      </w:pPr>
      <w:bookmarkStart w:id="70" w:name="_Toc370374872"/>
      <w:r w:rsidRPr="000063EC">
        <w:t xml:space="preserve">Empuje estático de tierras sobre el modelo </w:t>
      </w:r>
      <w:r w:rsidR="007B6859" w:rsidRPr="000063EC">
        <w:t>3 celdas B=2.5-H=2.5-hr=0.5m</w:t>
      </w:r>
      <w:bookmarkEnd w:id="70"/>
    </w:p>
    <w:p w:rsidR="007B6859" w:rsidRPr="003E6F52" w:rsidRDefault="007B6859" w:rsidP="007B6859">
      <w:pPr>
        <w:pStyle w:val="Ttulo2"/>
        <w:numPr>
          <w:ilvl w:val="1"/>
          <w:numId w:val="24"/>
        </w:numPr>
      </w:pPr>
      <w:bookmarkStart w:id="71" w:name="_Toc370374779"/>
      <w:r w:rsidRPr="003E6F52">
        <w:t>Modelo de análisis estructura 3 celdas B=</w:t>
      </w:r>
      <w:r w:rsidR="003E6F52" w:rsidRPr="003E6F52">
        <w:t>4</w:t>
      </w:r>
      <w:r w:rsidRPr="003E6F52">
        <w:t>.0 – H=</w:t>
      </w:r>
      <w:r w:rsidR="003E6F52" w:rsidRPr="003E6F52">
        <w:t>1</w:t>
      </w:r>
      <w:r w:rsidRPr="003E6F52">
        <w:t>.</w:t>
      </w:r>
      <w:r w:rsidR="003E6F52" w:rsidRPr="003E6F52">
        <w:t>5</w:t>
      </w:r>
      <w:r w:rsidRPr="003E6F52">
        <w:t xml:space="preserve"> – hr=</w:t>
      </w:r>
      <w:r w:rsidR="003E6F52" w:rsidRPr="003E6F52">
        <w:t>2</w:t>
      </w:r>
      <w:r w:rsidRPr="003E6F52">
        <w:t>.</w:t>
      </w:r>
      <w:r w:rsidR="00AC6EE7" w:rsidRPr="003E6F52">
        <w:t>5</w:t>
      </w:r>
      <w:r w:rsidRPr="003E6F52">
        <w:t>m</w:t>
      </w:r>
      <w:bookmarkEnd w:id="71"/>
    </w:p>
    <w:p w:rsidR="007B6859" w:rsidRPr="000063EC" w:rsidRDefault="007B6859" w:rsidP="007B6859">
      <w:r w:rsidRPr="000063EC">
        <w:t>Corresponde al modelo de análisis construido para el diseño de la estructura cajón de 3 celdas con dimensiones B=</w:t>
      </w:r>
      <w:r w:rsidR="003E6F52">
        <w:t>4.0, H=1</w:t>
      </w:r>
      <w:r w:rsidRPr="000063EC">
        <w:t>.</w:t>
      </w:r>
      <w:r w:rsidR="003E6F52">
        <w:t>5</w:t>
      </w:r>
      <w:r w:rsidRPr="000063EC">
        <w:t>; en este modelo los elementos (losas de la estructura) se han modelado como elementos tipo FRAME, y el apoyo de la estructura se ha generado a partir de resortes elásticos simulando el suelo de fundación como un lecho elástico.</w:t>
      </w:r>
    </w:p>
    <w:p w:rsidR="007B6859" w:rsidRPr="000063EC" w:rsidRDefault="003E6F52" w:rsidP="007B6859">
      <w:pPr>
        <w:jc w:val="center"/>
      </w:pPr>
      <w:r>
        <w:rPr>
          <w:noProof/>
          <w:lang w:eastAsia="es-ES"/>
        </w:rPr>
        <w:drawing>
          <wp:inline distT="0" distB="0" distL="0" distR="0" wp14:anchorId="3858ED39" wp14:editId="67918739">
            <wp:extent cx="5612765" cy="8877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765" cy="887730"/>
                    </a:xfrm>
                    <a:prstGeom prst="rect">
                      <a:avLst/>
                    </a:prstGeom>
                  </pic:spPr>
                </pic:pic>
              </a:graphicData>
            </a:graphic>
          </wp:inline>
        </w:drawing>
      </w:r>
    </w:p>
    <w:p w:rsidR="007B6859" w:rsidRPr="000063EC" w:rsidRDefault="007B6859" w:rsidP="007B6859">
      <w:pPr>
        <w:pStyle w:val="Figuras"/>
      </w:pPr>
      <w:bookmarkStart w:id="72" w:name="_Toc370374873"/>
      <w:r w:rsidRPr="000063EC">
        <w:t>Modelo análisis Box 3 celdas B=</w:t>
      </w:r>
      <w:r w:rsidR="003E6F52">
        <w:t>4</w:t>
      </w:r>
      <w:r w:rsidRPr="000063EC">
        <w:t>.0-H=</w:t>
      </w:r>
      <w:r w:rsidR="003E6F52">
        <w:t>1</w:t>
      </w:r>
      <w:r w:rsidRPr="000063EC">
        <w:t>.</w:t>
      </w:r>
      <w:r w:rsidR="003E6F52">
        <w:t>5</w:t>
      </w:r>
      <w:r w:rsidRPr="000063EC">
        <w:t>-hr=</w:t>
      </w:r>
      <w:r w:rsidR="003E6F52">
        <w:t>2</w:t>
      </w:r>
      <w:r w:rsidRPr="000063EC">
        <w:t>.</w:t>
      </w:r>
      <w:r w:rsidR="00AC6EE7" w:rsidRPr="000063EC">
        <w:t>5</w:t>
      </w:r>
      <w:r w:rsidRPr="000063EC">
        <w:t>m</w:t>
      </w:r>
      <w:bookmarkEnd w:id="72"/>
    </w:p>
    <w:p w:rsidR="007B6859" w:rsidRPr="000063EC" w:rsidRDefault="007B6859" w:rsidP="007B6859">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7B6859" w:rsidRPr="000063EC" w:rsidRDefault="007B6859" w:rsidP="007B6859">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3E6F52">
        <w:rPr>
          <w:lang w:val="es-ES_tradnl" w:eastAsia="es-ES"/>
        </w:rPr>
        <w:t>5</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7B6859" w:rsidRPr="000063EC" w:rsidRDefault="003E6F52" w:rsidP="007B6859">
      <w:pPr>
        <w:jc w:val="center"/>
        <w:rPr>
          <w:lang w:val="es-ES_tradnl" w:eastAsia="es-ES"/>
        </w:rPr>
      </w:pPr>
      <w:r>
        <w:rPr>
          <w:noProof/>
          <w:lang w:eastAsia="es-ES"/>
        </w:rPr>
        <w:lastRenderedPageBreak/>
        <w:drawing>
          <wp:inline distT="0" distB="0" distL="0" distR="0" wp14:anchorId="4D02F53F" wp14:editId="05874822">
            <wp:extent cx="5612765" cy="1016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765" cy="1016635"/>
                    </a:xfrm>
                    <a:prstGeom prst="rect">
                      <a:avLst/>
                    </a:prstGeom>
                  </pic:spPr>
                </pic:pic>
              </a:graphicData>
            </a:graphic>
          </wp:inline>
        </w:drawing>
      </w:r>
    </w:p>
    <w:p w:rsidR="007B6859" w:rsidRPr="000063EC" w:rsidRDefault="007B6859" w:rsidP="007B6859">
      <w:pPr>
        <w:pStyle w:val="Figuras"/>
      </w:pPr>
      <w:bookmarkStart w:id="73" w:name="_Toc370374874"/>
      <w:r w:rsidRPr="000063EC">
        <w:t>Carga permanente sobre el modelo 3 celdas B=</w:t>
      </w:r>
      <w:r w:rsidR="003E6F52">
        <w:t>4.0-H=1</w:t>
      </w:r>
      <w:r w:rsidRPr="000063EC">
        <w:t>.</w:t>
      </w:r>
      <w:r w:rsidR="003E6F52">
        <w:t>5</w:t>
      </w:r>
      <w:r w:rsidRPr="000063EC">
        <w:t>-hr=</w:t>
      </w:r>
      <w:r w:rsidR="003E6F52">
        <w:t>2</w:t>
      </w:r>
      <w:r w:rsidRPr="000063EC">
        <w:t>.</w:t>
      </w:r>
      <w:r w:rsidR="00AC6EE7" w:rsidRPr="000063EC">
        <w:t>5</w:t>
      </w:r>
      <w:r w:rsidRPr="000063EC">
        <w:t>m</w:t>
      </w:r>
      <w:bookmarkEnd w:id="73"/>
    </w:p>
    <w:p w:rsidR="007B6859" w:rsidRPr="000063EC" w:rsidRDefault="007B6859" w:rsidP="007B6859">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7B6859" w:rsidRPr="000063EC" w:rsidRDefault="007B6859" w:rsidP="007B6859">
      <w:pPr>
        <w:jc w:val="center"/>
        <w:rPr>
          <w:lang w:val="es-ES_tradnl" w:eastAsia="es-ES"/>
        </w:rPr>
      </w:pPr>
      <w:r w:rsidRPr="000063EC">
        <w:rPr>
          <w:noProof/>
          <w:lang w:eastAsia="es-ES"/>
        </w:rPr>
        <w:drawing>
          <wp:inline distT="0" distB="0" distL="0" distR="0">
            <wp:extent cx="3324225" cy="1628775"/>
            <wp:effectExtent l="0" t="0" r="9525" b="95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7B6859" w:rsidRPr="000063EC" w:rsidRDefault="007B6859" w:rsidP="007B6859">
      <w:pPr>
        <w:pStyle w:val="Figuras"/>
      </w:pPr>
      <w:bookmarkStart w:id="74" w:name="_Toc370374875"/>
      <w:r w:rsidRPr="000063EC">
        <w:t>Carga viva para momento y cortante modelo de análisis 3 celdas B=</w:t>
      </w:r>
      <w:r w:rsidR="003E6F52">
        <w:t>4</w:t>
      </w:r>
      <w:r w:rsidRPr="000063EC">
        <w:t>.0-H=</w:t>
      </w:r>
      <w:r w:rsidR="003E6F52">
        <w:t>1</w:t>
      </w:r>
      <w:r w:rsidRPr="000063EC">
        <w:t>.</w:t>
      </w:r>
      <w:r w:rsidR="003E6F52">
        <w:t>5</w:t>
      </w:r>
      <w:r w:rsidRPr="000063EC">
        <w:t>-hr=</w:t>
      </w:r>
      <w:r w:rsidR="003E6F52">
        <w:t>2</w:t>
      </w:r>
      <w:r w:rsidRPr="000063EC">
        <w:t>.</w:t>
      </w:r>
      <w:r w:rsidR="00AC6EE7" w:rsidRPr="000063EC">
        <w:t>5</w:t>
      </w:r>
      <w:r w:rsidRPr="000063EC">
        <w:t>m</w:t>
      </w:r>
      <w:bookmarkEnd w:id="74"/>
    </w:p>
    <w:p w:rsidR="007B6859" w:rsidRPr="000063EC" w:rsidRDefault="007B6859" w:rsidP="007B6859">
      <w:pPr>
        <w:rPr>
          <w:lang w:val="es-ES_tradnl" w:eastAsia="es-ES"/>
        </w:rPr>
      </w:pPr>
    </w:p>
    <w:p w:rsidR="007B6859" w:rsidRPr="000063EC" w:rsidRDefault="007B6859" w:rsidP="007B6859">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3E6F52">
        <w:rPr>
          <w:lang w:val="es-ES_tradnl" w:eastAsia="es-ES"/>
        </w:rPr>
        <w:t>1</w:t>
      </w:r>
      <w:r w:rsidR="00A87842" w:rsidRPr="000063EC">
        <w:rPr>
          <w:lang w:val="es-ES_tradnl" w:eastAsia="es-ES"/>
        </w:rPr>
        <w:t>.</w:t>
      </w:r>
      <w:r w:rsidR="003E6F52">
        <w:rPr>
          <w:lang w:val="es-ES_tradnl" w:eastAsia="es-ES"/>
        </w:rPr>
        <w:t>87</w:t>
      </w:r>
      <w:r w:rsidR="00A87842" w:rsidRPr="000063EC">
        <w:rPr>
          <w:lang w:val="es-ES_tradnl" w:eastAsia="es-ES"/>
        </w:rPr>
        <w:t xml:space="preserve"> </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3E6F52">
        <w:rPr>
          <w:lang w:val="es-ES_tradnl" w:eastAsia="es-ES"/>
        </w:rPr>
        <w:t>1</w:t>
      </w:r>
      <w:r w:rsidR="00A87842" w:rsidRPr="000063EC">
        <w:rPr>
          <w:lang w:val="es-ES_tradnl" w:eastAsia="es-ES"/>
        </w:rPr>
        <w:t>.</w:t>
      </w:r>
      <w:r w:rsidR="003E6F52">
        <w:rPr>
          <w:lang w:val="es-ES_tradnl" w:eastAsia="es-ES"/>
        </w:rPr>
        <w:t>12</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7B6859" w:rsidRPr="000063EC" w:rsidRDefault="003E6F52" w:rsidP="007B6859">
      <w:pPr>
        <w:jc w:val="center"/>
        <w:rPr>
          <w:lang w:val="es-ES_tradnl" w:eastAsia="es-ES"/>
        </w:rPr>
      </w:pPr>
      <w:r>
        <w:rPr>
          <w:noProof/>
          <w:lang w:eastAsia="es-ES"/>
        </w:rPr>
        <w:drawing>
          <wp:inline distT="0" distB="0" distL="0" distR="0" wp14:anchorId="012AA8F8" wp14:editId="796BB41B">
            <wp:extent cx="5612765" cy="9010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765" cy="901065"/>
                    </a:xfrm>
                    <a:prstGeom prst="rect">
                      <a:avLst/>
                    </a:prstGeom>
                  </pic:spPr>
                </pic:pic>
              </a:graphicData>
            </a:graphic>
          </wp:inline>
        </w:drawing>
      </w:r>
    </w:p>
    <w:p w:rsidR="007B6859" w:rsidRPr="000063EC" w:rsidRDefault="007B6859" w:rsidP="007B6859">
      <w:pPr>
        <w:pStyle w:val="Figuras"/>
      </w:pPr>
      <w:bookmarkStart w:id="75" w:name="_Toc370374876"/>
      <w:r w:rsidRPr="000063EC">
        <w:t>Empuje estático de tierras sobre el modelo 3 celdas B=</w:t>
      </w:r>
      <w:r w:rsidR="00264383">
        <w:t>4</w:t>
      </w:r>
      <w:r w:rsidRPr="000063EC">
        <w:t>.0-H=</w:t>
      </w:r>
      <w:r w:rsidR="00264383">
        <w:t>1</w:t>
      </w:r>
      <w:r w:rsidRPr="000063EC">
        <w:t>.</w:t>
      </w:r>
      <w:r w:rsidR="00264383">
        <w:t>5</w:t>
      </w:r>
      <w:r w:rsidRPr="000063EC">
        <w:t>-hr=2.</w:t>
      </w:r>
      <w:r w:rsidR="00264383">
        <w:t>5</w:t>
      </w:r>
      <w:r w:rsidRPr="000063EC">
        <w:t>m</w:t>
      </w:r>
      <w:bookmarkEnd w:id="75"/>
    </w:p>
    <w:p w:rsidR="00937C32" w:rsidRPr="000063EC" w:rsidRDefault="00937C32" w:rsidP="00C56B96">
      <w:pPr>
        <w:pStyle w:val="Ttulo1"/>
        <w:rPr>
          <w:lang w:val="es-ES_tradnl" w:eastAsia="es-ES"/>
        </w:rPr>
      </w:pPr>
    </w:p>
    <w:p w:rsidR="00937C32" w:rsidRPr="000063EC" w:rsidRDefault="00937C32" w:rsidP="00937C32">
      <w:pPr>
        <w:rPr>
          <w:lang w:val="es-ES_tradnl" w:eastAsia="es-ES"/>
        </w:rPr>
      </w:pPr>
      <w:bookmarkStart w:id="76" w:name="_GoBack"/>
      <w:bookmarkEnd w:id="76"/>
    </w:p>
    <w:p w:rsidR="00937C32" w:rsidRPr="000063EC" w:rsidRDefault="00937C32" w:rsidP="00C56B96">
      <w:pPr>
        <w:pStyle w:val="Ttulo1"/>
        <w:rPr>
          <w:lang w:val="es-ES_tradnl" w:eastAsia="es-ES"/>
        </w:rPr>
      </w:pPr>
    </w:p>
    <w:p w:rsidR="009A51E0" w:rsidRPr="003E6F52" w:rsidRDefault="00937C32" w:rsidP="003E6F52">
      <w:pPr>
        <w:jc w:val="left"/>
        <w:rPr>
          <w:b/>
          <w:lang w:val="es-ES_tradnl" w:eastAsia="es-ES"/>
        </w:rPr>
      </w:pPr>
      <w:r w:rsidRPr="000063EC">
        <w:rPr>
          <w:lang w:val="es-ES_tradnl" w:eastAsia="es-ES"/>
        </w:rPr>
        <w:br w:type="page"/>
      </w:r>
      <w:r w:rsidR="009A51E0" w:rsidRPr="003E6F52">
        <w:rPr>
          <w:b/>
          <w:lang w:val="es-ES_tradnl" w:eastAsia="es-ES"/>
        </w:rPr>
        <w:lastRenderedPageBreak/>
        <w:t>Capacidad portante del suelo</w:t>
      </w:r>
    </w:p>
    <w:p w:rsidR="009A51E0" w:rsidRPr="000063EC" w:rsidRDefault="009A51E0" w:rsidP="009A51E0">
      <w:pPr>
        <w:rPr>
          <w:lang w:val="es-ES_tradnl" w:eastAsia="es-ES"/>
        </w:rPr>
      </w:pPr>
    </w:p>
    <w:p w:rsidR="009A51E0" w:rsidRPr="000063EC" w:rsidRDefault="009A51E0" w:rsidP="009A51E0">
      <w:pPr>
        <w:rPr>
          <w:lang w:val="es-ES_tradnl" w:eastAsia="es-ES"/>
        </w:rPr>
      </w:pPr>
      <w:r w:rsidRPr="000063EC">
        <w:rPr>
          <w:lang w:val="es-ES_tradnl" w:eastAsia="es-ES"/>
        </w:rPr>
        <w:t xml:space="preserve">Se tomó como referencia un esfuerzo admisible del suelo de </w:t>
      </w:r>
      <w:r w:rsidRPr="000063EC">
        <w:rPr>
          <w:rFonts w:ascii="Symbol" w:hAnsi="Symbol"/>
          <w:lang w:val="es-ES_tradnl" w:eastAsia="es-ES"/>
        </w:rPr>
        <w:t></w:t>
      </w:r>
      <w:proofErr w:type="spellStart"/>
      <w:r w:rsidRPr="000063EC">
        <w:rPr>
          <w:vertAlign w:val="subscript"/>
          <w:lang w:val="es-ES_tradnl" w:eastAsia="es-ES"/>
        </w:rPr>
        <w:t>adm</w:t>
      </w:r>
      <w:proofErr w:type="spellEnd"/>
      <w:r w:rsidRPr="000063EC">
        <w:rPr>
          <w:lang w:val="es-ES_tradnl" w:eastAsia="es-ES"/>
        </w:rPr>
        <w:t>=</w:t>
      </w:r>
      <w:r w:rsidR="00851ED6" w:rsidRPr="000063EC">
        <w:rPr>
          <w:lang w:val="es-ES_tradnl" w:eastAsia="es-ES"/>
        </w:rPr>
        <w:t>7.45</w:t>
      </w:r>
      <w:r w:rsidRPr="000063EC">
        <w:rPr>
          <w:lang w:val="es-ES_tradnl" w:eastAsia="es-ES"/>
        </w:rPr>
        <w:t xml:space="preserve"> t/m2, a partir de los resultados del análisis estructural, se encontraron los siguientes esfuerzos actuantes en el suelo para cada una de las estructuras:</w:t>
      </w:r>
    </w:p>
    <w:p w:rsidR="00851ED6" w:rsidRPr="000063EC" w:rsidRDefault="00851ED6" w:rsidP="00851ED6">
      <w:pPr>
        <w:pStyle w:val="Prrafodelista"/>
        <w:numPr>
          <w:ilvl w:val="0"/>
          <w:numId w:val="19"/>
        </w:numPr>
      </w:pPr>
      <w:r w:rsidRPr="000063EC">
        <w:t>Estructura cajón de dimensiones interiores de 1.</w:t>
      </w:r>
      <w:r w:rsidR="003E4581">
        <w:t>5</w:t>
      </w:r>
      <w:r w:rsidRPr="000063EC">
        <w:t>mx1.</w:t>
      </w:r>
      <w:r w:rsidR="003E4581">
        <w:t>5</w:t>
      </w:r>
      <w:r w:rsidRPr="000063EC">
        <w:t>m (</w:t>
      </w:r>
      <w:proofErr w:type="spellStart"/>
      <w:r w:rsidRPr="000063EC">
        <w:t>BxH</w:t>
      </w:r>
      <w:proofErr w:type="spellEnd"/>
      <w:r w:rsidRPr="000063EC">
        <w:t xml:space="preserve">) de 2.0m a </w:t>
      </w:r>
      <w:r w:rsidR="00F02B27" w:rsidRPr="000063EC">
        <w:t>2</w:t>
      </w:r>
      <w:r w:rsidRPr="000063EC">
        <w:t>.</w:t>
      </w:r>
      <w:r w:rsidR="00F02B27" w:rsidRPr="000063EC">
        <w:t>5</w:t>
      </w:r>
      <w:r w:rsidRPr="000063EC">
        <w:t xml:space="preserve"> m de relleno superior. </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3E4581" w:rsidRPr="003E4581">
        <w:rPr>
          <w:lang w:val="es-ES_tradnl" w:eastAsia="es-ES"/>
        </w:rPr>
        <w:t>7</w:t>
      </w:r>
      <w:r w:rsidRPr="003E4581">
        <w:rPr>
          <w:lang w:val="es-ES_tradnl" w:eastAsia="es-ES"/>
        </w:rPr>
        <w:t>.</w:t>
      </w:r>
      <w:r w:rsidR="003E4581">
        <w:rPr>
          <w:lang w:val="es-ES_tradnl" w:eastAsia="es-ES"/>
        </w:rPr>
        <w:t>25</w:t>
      </w:r>
      <w:r w:rsidRPr="003E4581">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2.0mx1.5m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3</w:t>
      </w:r>
      <w:r w:rsidRPr="000063EC">
        <w:rPr>
          <w:lang w:val="es-ES_tradnl" w:eastAsia="es-ES"/>
        </w:rPr>
        <w:t>.</w:t>
      </w:r>
      <w:r w:rsidR="00123E70" w:rsidRPr="000063EC">
        <w:rPr>
          <w:lang w:val="es-ES_tradnl" w:eastAsia="es-ES"/>
        </w:rPr>
        <w:t>55</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2.0mx2.0m (</w:t>
      </w:r>
      <w:proofErr w:type="spellStart"/>
      <w:r w:rsidRPr="000063EC">
        <w:t>BxH</w:t>
      </w:r>
      <w:proofErr w:type="spellEnd"/>
      <w:r w:rsidRPr="000063EC">
        <w:t>) hasta 0.9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7042F8" w:rsidRPr="000063EC">
        <w:rPr>
          <w:lang w:val="es-ES_tradnl" w:eastAsia="es-ES"/>
        </w:rPr>
        <w:t>3</w:t>
      </w:r>
      <w:r w:rsidRPr="000063EC">
        <w:rPr>
          <w:lang w:val="es-ES_tradnl" w:eastAsia="es-ES"/>
        </w:rPr>
        <w:t>.</w:t>
      </w:r>
      <w:r w:rsidR="00123E70" w:rsidRPr="000063EC">
        <w:rPr>
          <w:lang w:val="es-ES_tradnl" w:eastAsia="es-ES"/>
        </w:rPr>
        <w:t>87</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3.0mx1.5m (</w:t>
      </w:r>
      <w:proofErr w:type="spellStart"/>
      <w:r w:rsidRPr="000063EC">
        <w:t>BxH</w:t>
      </w:r>
      <w:proofErr w:type="spellEnd"/>
      <w:r w:rsidRPr="000063EC">
        <w:t>) de 0.5 m a 1.0 m de relleno superior.</w:t>
      </w:r>
      <w:r w:rsidR="00123E70" w:rsidRPr="000063EC">
        <w:rPr>
          <w:lang w:val="es-ES_tradnl" w:eastAsia="es-ES"/>
        </w:rPr>
        <w:t>4</w:t>
      </w:r>
      <w:r w:rsidR="007042F8" w:rsidRPr="000063EC">
        <w:rPr>
          <w:lang w:val="es-ES_tradnl" w:eastAsia="es-ES"/>
        </w:rPr>
        <w:t>.</w:t>
      </w:r>
      <w:r w:rsidR="00123E70" w:rsidRPr="000063EC">
        <w:rPr>
          <w:lang w:val="es-ES_tradnl" w:eastAsia="es-ES"/>
        </w:rPr>
        <w:t>38</w:t>
      </w:r>
      <w:r w:rsidR="007042F8"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3.0mx2.0m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3.55</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2.5mx1.0m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 xml:space="preserve">3.05 </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3.0mx1.5m (</w:t>
      </w:r>
      <w:proofErr w:type="spellStart"/>
      <w:r w:rsidRPr="000063EC">
        <w:t>BxH</w:t>
      </w:r>
      <w:proofErr w:type="spellEnd"/>
      <w:r w:rsidRPr="000063EC">
        <w:t>) de 0.5 m a 1.0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4.20</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4.0mx2.0m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0C5DA5" w:rsidRPr="000063EC">
        <w:rPr>
          <w:lang w:val="es-ES_tradnl" w:eastAsia="es-ES"/>
        </w:rPr>
        <w:t>3.29</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4.0mx2.5m (</w:t>
      </w:r>
      <w:proofErr w:type="spellStart"/>
      <w:r w:rsidRPr="000063EC">
        <w:t>BxH</w:t>
      </w:r>
      <w:proofErr w:type="spellEnd"/>
      <w:r w:rsidRPr="000063EC">
        <w:t>) de 0.5 m a 1.5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5.68</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tres celdas (3C) con dimensiones interiores de 2.5mx2.5m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0C5DA5" w:rsidRPr="000063EC">
        <w:rPr>
          <w:lang w:val="es-ES_tradnl" w:eastAsia="es-ES"/>
        </w:rPr>
        <w:t>3.49</w:t>
      </w:r>
      <w:r w:rsidRPr="000063EC">
        <w:rPr>
          <w:lang w:val="es-ES_tradnl" w:eastAsia="es-ES"/>
        </w:rPr>
        <w:t xml:space="preserve"> t/m2</w:t>
      </w:r>
    </w:p>
    <w:p w:rsidR="00851ED6" w:rsidRPr="000063EC" w:rsidRDefault="00851ED6" w:rsidP="00851ED6">
      <w:pPr>
        <w:pStyle w:val="Prrafodelista"/>
        <w:numPr>
          <w:ilvl w:val="0"/>
          <w:numId w:val="19"/>
        </w:numPr>
      </w:pPr>
      <w:r w:rsidRPr="000063EC">
        <w:t xml:space="preserve">Estructura cajón de tres celdas (3C) con dimensiones interiores de </w:t>
      </w:r>
      <w:r w:rsidR="003E4581">
        <w:t>4</w:t>
      </w:r>
      <w:r w:rsidRPr="000063EC">
        <w:t>.0mx</w:t>
      </w:r>
      <w:r w:rsidR="003E4581">
        <w:t>1</w:t>
      </w:r>
      <w:r w:rsidRPr="000063EC">
        <w:t>.</w:t>
      </w:r>
      <w:r w:rsidR="003E4581">
        <w:t>5</w:t>
      </w:r>
      <w:r w:rsidRPr="000063EC">
        <w:t>m (</w:t>
      </w:r>
      <w:proofErr w:type="spellStart"/>
      <w:r w:rsidRPr="000063EC">
        <w:t>BxH</w:t>
      </w:r>
      <w:proofErr w:type="spellEnd"/>
      <w:r w:rsidRPr="000063EC">
        <w:t xml:space="preserve">) de </w:t>
      </w:r>
      <w:r w:rsidR="003E4581">
        <w:t>2</w:t>
      </w:r>
      <w:r w:rsidR="00F02B27" w:rsidRPr="000063EC">
        <w:t>.5</w:t>
      </w:r>
      <w:r w:rsidRPr="000063EC">
        <w:t xml:space="preserve">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3E4581" w:rsidRPr="003E4581">
        <w:rPr>
          <w:lang w:val="es-ES_tradnl" w:eastAsia="es-ES"/>
        </w:rPr>
        <w:t>7</w:t>
      </w:r>
      <w:r w:rsidRPr="003E4581">
        <w:rPr>
          <w:lang w:val="es-ES_tradnl" w:eastAsia="es-ES"/>
        </w:rPr>
        <w:t>.</w:t>
      </w:r>
      <w:r w:rsidR="003E4581" w:rsidRPr="003E4581">
        <w:rPr>
          <w:lang w:val="es-ES_tradnl" w:eastAsia="es-ES"/>
        </w:rPr>
        <w:t>44</w:t>
      </w:r>
      <w:r w:rsidRPr="003E4581">
        <w:rPr>
          <w:lang w:val="es-ES_tradnl" w:eastAsia="es-ES"/>
        </w:rPr>
        <w:t xml:space="preserve"> t/m2</w:t>
      </w:r>
    </w:p>
    <w:p w:rsidR="00851ED6" w:rsidRPr="000063EC" w:rsidRDefault="00851ED6" w:rsidP="009A51E0">
      <w:pPr>
        <w:rPr>
          <w:lang w:eastAsia="es-ES"/>
        </w:rPr>
      </w:pPr>
    </w:p>
    <w:p w:rsidR="009A51E0" w:rsidRPr="000063EC" w:rsidRDefault="009A51E0" w:rsidP="00285472">
      <w:pPr>
        <w:rPr>
          <w:lang w:val="es-ES_tradnl" w:eastAsia="es-ES"/>
        </w:rPr>
      </w:pPr>
      <w:r w:rsidRPr="000063EC">
        <w:rPr>
          <w:lang w:val="es-ES_tradnl" w:eastAsia="es-ES"/>
        </w:rPr>
        <w:t>Como se puede ver, en condiciones de servicio no se sobrepasa el esfuerzo admisible del suelo para ninguna de las estructuras investigadas, por lo tanto desde el punto de vista de capacidad portante y comportamiento del suelo de fundación, las estructuras se consideran aceptables.</w:t>
      </w:r>
      <w:r w:rsidRPr="000063EC">
        <w:rPr>
          <w:lang w:val="es-ES_tradnl" w:eastAsia="es-ES"/>
        </w:rPr>
        <w:br w:type="page"/>
      </w:r>
    </w:p>
    <w:p w:rsidR="006D675A" w:rsidRPr="000063EC" w:rsidRDefault="006D675A" w:rsidP="00C56B96">
      <w:pPr>
        <w:pStyle w:val="Ttulo1"/>
        <w:rPr>
          <w:lang w:val="es-ES_tradnl" w:eastAsia="es-ES"/>
        </w:rPr>
      </w:pPr>
      <w:bookmarkStart w:id="77" w:name="_Toc370374780"/>
      <w:r w:rsidRPr="000063EC">
        <w:rPr>
          <w:lang w:val="es-ES_tradnl" w:eastAsia="es-ES"/>
        </w:rPr>
        <w:lastRenderedPageBreak/>
        <w:t>diseño cajón b=1.</w:t>
      </w:r>
      <w:r w:rsidR="00457DE8">
        <w:rPr>
          <w:lang w:val="es-ES_tradnl" w:eastAsia="es-ES"/>
        </w:rPr>
        <w:t>5</w:t>
      </w:r>
      <w:r w:rsidRPr="000063EC">
        <w:rPr>
          <w:lang w:val="es-ES_tradnl" w:eastAsia="es-ES"/>
        </w:rPr>
        <w:t xml:space="preserve"> – h=1.</w:t>
      </w:r>
      <w:r w:rsidR="00457DE8">
        <w:rPr>
          <w:lang w:val="es-ES_tradnl" w:eastAsia="es-ES"/>
        </w:rPr>
        <w:t>5</w:t>
      </w:r>
      <w:bookmarkEnd w:id="77"/>
    </w:p>
    <w:p w:rsidR="006D675A" w:rsidRPr="000063EC" w:rsidRDefault="006D675A" w:rsidP="006D675A">
      <w:pPr>
        <w:rPr>
          <w:lang w:val="es-ES_tradnl" w:eastAsia="es-ES"/>
        </w:rPr>
      </w:pPr>
    </w:p>
    <w:p w:rsidR="006D675A" w:rsidRPr="000063EC" w:rsidRDefault="006D675A" w:rsidP="006D675A">
      <w:pPr>
        <w:rPr>
          <w:lang w:val="es-ES_tradnl" w:eastAsia="es-ES"/>
        </w:rPr>
      </w:pPr>
      <w:r w:rsidRPr="000063EC">
        <w:rPr>
          <w:lang w:val="es-ES_tradnl" w:eastAsia="es-ES"/>
        </w:rPr>
        <w:t>Se presenta a continuación el diseño de la estructura cajón con dimensiones internas B=1.</w:t>
      </w:r>
      <w:r w:rsidR="00457DE8">
        <w:rPr>
          <w:lang w:val="es-ES_tradnl" w:eastAsia="es-ES"/>
        </w:rPr>
        <w:t>5</w:t>
      </w:r>
      <w:r w:rsidRPr="000063EC">
        <w:rPr>
          <w:lang w:val="es-ES_tradnl" w:eastAsia="es-ES"/>
        </w:rPr>
        <w:t xml:space="preserve"> m y H=1.</w:t>
      </w:r>
      <w:r w:rsidR="00457DE8">
        <w:rPr>
          <w:lang w:val="es-ES_tradnl" w:eastAsia="es-ES"/>
        </w:rPr>
        <w:t>5</w:t>
      </w:r>
      <w:r w:rsidRPr="000063EC">
        <w:rPr>
          <w:lang w:val="es-ES_tradnl" w:eastAsia="es-ES"/>
        </w:rPr>
        <w:t xml:space="preserve"> m.</w:t>
      </w:r>
    </w:p>
    <w:p w:rsidR="00285472" w:rsidRPr="000063EC" w:rsidRDefault="00457DE8" w:rsidP="008D535C">
      <w:pPr>
        <w:jc w:val="center"/>
        <w:rPr>
          <w:lang w:val="es-ES_tradnl" w:eastAsia="es-ES"/>
        </w:rPr>
      </w:pPr>
      <w:r>
        <w:rPr>
          <w:noProof/>
          <w:lang w:eastAsia="es-ES"/>
        </w:rPr>
        <w:drawing>
          <wp:inline distT="0" distB="0" distL="0" distR="0" wp14:anchorId="1098B0EC" wp14:editId="5CD0DF78">
            <wp:extent cx="2463265"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3265" cy="2520000"/>
                    </a:xfrm>
                    <a:prstGeom prst="rect">
                      <a:avLst/>
                    </a:prstGeom>
                  </pic:spPr>
                </pic:pic>
              </a:graphicData>
            </a:graphic>
          </wp:inline>
        </w:drawing>
      </w:r>
    </w:p>
    <w:p w:rsidR="00285472" w:rsidRPr="000063EC" w:rsidRDefault="00285472" w:rsidP="00285472">
      <w:pPr>
        <w:pStyle w:val="Figuras"/>
      </w:pPr>
      <w:bookmarkStart w:id="78" w:name="_Toc370374877"/>
      <w:r w:rsidRPr="000063EC">
        <w:t>Momento de diseño para refuerzo del Box B=1.</w:t>
      </w:r>
      <w:r w:rsidR="00457DE8">
        <w:t>5</w:t>
      </w:r>
      <w:r w:rsidRPr="000063EC">
        <w:t xml:space="preserve"> – H=1.</w:t>
      </w:r>
      <w:r w:rsidR="00457DE8">
        <w:t>5</w:t>
      </w:r>
      <w:bookmarkEnd w:id="78"/>
    </w:p>
    <w:p w:rsidR="00285472" w:rsidRPr="000063EC" w:rsidRDefault="00457DE8" w:rsidP="008D535C">
      <w:pPr>
        <w:jc w:val="center"/>
        <w:rPr>
          <w:lang w:val="es-ES_tradnl" w:eastAsia="es-ES"/>
        </w:rPr>
      </w:pPr>
      <w:r>
        <w:rPr>
          <w:noProof/>
          <w:lang w:eastAsia="es-ES"/>
        </w:rPr>
        <w:drawing>
          <wp:inline distT="0" distB="0" distL="0" distR="0" wp14:anchorId="0120B10E" wp14:editId="35E78DA3">
            <wp:extent cx="2224552"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24552" cy="2520000"/>
                    </a:xfrm>
                    <a:prstGeom prst="rect">
                      <a:avLst/>
                    </a:prstGeom>
                  </pic:spPr>
                </pic:pic>
              </a:graphicData>
            </a:graphic>
          </wp:inline>
        </w:drawing>
      </w:r>
    </w:p>
    <w:p w:rsidR="00285472" w:rsidRPr="000063EC" w:rsidRDefault="00285472" w:rsidP="00285472">
      <w:pPr>
        <w:pStyle w:val="Figuras"/>
      </w:pPr>
      <w:bookmarkStart w:id="79" w:name="_Toc370374878"/>
      <w:r w:rsidRPr="000063EC">
        <w:t>Cortante de diseño para refuerzo del Box B=1.</w:t>
      </w:r>
      <w:r w:rsidR="00457DE8">
        <w:t>5</w:t>
      </w:r>
      <w:r w:rsidRPr="000063EC">
        <w:t xml:space="preserve"> – H=1.</w:t>
      </w:r>
      <w:r w:rsidR="00457DE8">
        <w:t>5</w:t>
      </w:r>
      <w:bookmarkEnd w:id="79"/>
    </w:p>
    <w:p w:rsidR="00285472" w:rsidRPr="000063EC" w:rsidRDefault="00285472" w:rsidP="00285472">
      <w:pPr>
        <w:rPr>
          <w:lang w:val="es-ES_tradnl" w:eastAsia="es-ES"/>
        </w:rPr>
      </w:pPr>
    </w:p>
    <w:p w:rsidR="00285472" w:rsidRPr="000063EC" w:rsidRDefault="00285472" w:rsidP="006D675A">
      <w:pPr>
        <w:rPr>
          <w:lang w:val="es-ES_tradnl" w:eastAsia="es-ES"/>
        </w:rPr>
      </w:pPr>
    </w:p>
    <w:p w:rsidR="006D675A" w:rsidRPr="000063EC" w:rsidRDefault="0061648D" w:rsidP="00C56B96">
      <w:pPr>
        <w:pStyle w:val="Ttulo2"/>
        <w:numPr>
          <w:ilvl w:val="1"/>
          <w:numId w:val="24"/>
        </w:numPr>
        <w:rPr>
          <w:lang w:val="es-ES_tradnl" w:eastAsia="es-ES"/>
        </w:rPr>
      </w:pPr>
      <w:bookmarkStart w:id="80" w:name="_Toc370374781"/>
      <w:r w:rsidRPr="000063EC">
        <w:rPr>
          <w:lang w:val="es-ES_tradnl" w:eastAsia="es-ES"/>
        </w:rPr>
        <w:lastRenderedPageBreak/>
        <w:t>diseño placa inferior</w:t>
      </w:r>
      <w:bookmarkEnd w:id="80"/>
    </w:p>
    <w:p w:rsidR="0061648D" w:rsidRPr="000063EC" w:rsidRDefault="004D713B" w:rsidP="0061648D">
      <w:r w:rsidRPr="004D713B">
        <w:rPr>
          <w:noProof/>
          <w:lang w:eastAsia="es-ES"/>
        </w:rPr>
        <w:drawing>
          <wp:inline distT="0" distB="0" distL="0" distR="0">
            <wp:extent cx="5933596" cy="7124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602" cy="7130711"/>
                    </a:xfrm>
                    <a:prstGeom prst="rect">
                      <a:avLst/>
                    </a:prstGeom>
                    <a:noFill/>
                    <a:ln>
                      <a:noFill/>
                    </a:ln>
                  </pic:spPr>
                </pic:pic>
              </a:graphicData>
            </a:graphic>
          </wp:inline>
        </w:drawing>
      </w:r>
    </w:p>
    <w:p w:rsidR="00BE72AE" w:rsidRPr="000063EC" w:rsidRDefault="00BE72AE" w:rsidP="00C56B96">
      <w:pPr>
        <w:pStyle w:val="Ttulo2"/>
        <w:numPr>
          <w:ilvl w:val="1"/>
          <w:numId w:val="24"/>
        </w:numPr>
        <w:rPr>
          <w:lang w:val="es-ES_tradnl" w:eastAsia="es-ES"/>
        </w:rPr>
      </w:pPr>
      <w:bookmarkStart w:id="81" w:name="_Toc370374782"/>
      <w:r w:rsidRPr="000063EC">
        <w:rPr>
          <w:lang w:val="es-ES_tradnl" w:eastAsia="es-ES"/>
        </w:rPr>
        <w:lastRenderedPageBreak/>
        <w:t>diseño muro lateral</w:t>
      </w:r>
      <w:bookmarkEnd w:id="81"/>
    </w:p>
    <w:p w:rsidR="00285472" w:rsidRPr="000063EC" w:rsidRDefault="004D713B" w:rsidP="00285472">
      <w:pPr>
        <w:rPr>
          <w:lang w:val="es-ES_tradnl" w:eastAsia="es-ES"/>
        </w:rPr>
      </w:pPr>
      <w:r w:rsidRPr="004D713B">
        <w:rPr>
          <w:noProof/>
          <w:lang w:eastAsia="es-ES"/>
        </w:rPr>
        <w:drawing>
          <wp:inline distT="0" distB="0" distL="0" distR="0">
            <wp:extent cx="6009384" cy="7200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784" cy="7202578"/>
                    </a:xfrm>
                    <a:prstGeom prst="rect">
                      <a:avLst/>
                    </a:prstGeom>
                    <a:noFill/>
                    <a:ln>
                      <a:noFill/>
                    </a:ln>
                  </pic:spPr>
                </pic:pic>
              </a:graphicData>
            </a:graphic>
          </wp:inline>
        </w:drawing>
      </w:r>
    </w:p>
    <w:p w:rsidR="00841CE2" w:rsidRPr="000063EC" w:rsidRDefault="00841CE2" w:rsidP="00C56B96">
      <w:pPr>
        <w:pStyle w:val="Ttulo2"/>
        <w:numPr>
          <w:ilvl w:val="1"/>
          <w:numId w:val="24"/>
        </w:numPr>
        <w:rPr>
          <w:lang w:val="es-ES_tradnl" w:eastAsia="es-ES"/>
        </w:rPr>
      </w:pPr>
      <w:bookmarkStart w:id="82" w:name="_Toc370374783"/>
      <w:r w:rsidRPr="000063EC">
        <w:rPr>
          <w:lang w:val="es-ES_tradnl" w:eastAsia="es-ES"/>
        </w:rPr>
        <w:lastRenderedPageBreak/>
        <w:t>diseño placa superior</w:t>
      </w:r>
      <w:bookmarkEnd w:id="82"/>
    </w:p>
    <w:p w:rsidR="00B854DC" w:rsidRPr="000063EC" w:rsidRDefault="004D713B" w:rsidP="00B854DC">
      <w:pPr>
        <w:rPr>
          <w:lang w:val="es-ES_tradnl" w:eastAsia="es-ES"/>
        </w:rPr>
      </w:pPr>
      <w:r w:rsidRPr="004D713B">
        <w:rPr>
          <w:noProof/>
          <w:lang w:eastAsia="es-ES"/>
        </w:rPr>
        <w:drawing>
          <wp:inline distT="0" distB="0" distL="0" distR="0">
            <wp:extent cx="6180865" cy="7162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2370" cy="7164544"/>
                    </a:xfrm>
                    <a:prstGeom prst="rect">
                      <a:avLst/>
                    </a:prstGeom>
                    <a:noFill/>
                    <a:ln>
                      <a:noFill/>
                    </a:ln>
                  </pic:spPr>
                </pic:pic>
              </a:graphicData>
            </a:graphic>
          </wp:inline>
        </w:drawing>
      </w:r>
    </w:p>
    <w:p w:rsidR="00EF191F" w:rsidRPr="000063EC" w:rsidRDefault="00EF191F" w:rsidP="00EF191F">
      <w:pPr>
        <w:pStyle w:val="Ttulo1"/>
        <w:rPr>
          <w:lang w:val="es-ES_tradnl" w:eastAsia="es-ES"/>
        </w:rPr>
      </w:pPr>
      <w:bookmarkStart w:id="83" w:name="_Toc370374784"/>
      <w:r w:rsidRPr="000063EC">
        <w:rPr>
          <w:lang w:val="es-ES_tradnl" w:eastAsia="es-ES"/>
        </w:rPr>
        <w:lastRenderedPageBreak/>
        <w:t>diseño cajón b=2.0 – h=1.5</w:t>
      </w:r>
      <w:bookmarkEnd w:id="83"/>
    </w:p>
    <w:p w:rsidR="00EF191F" w:rsidRPr="000063EC" w:rsidRDefault="00EF191F" w:rsidP="00EF191F">
      <w:pPr>
        <w:rPr>
          <w:lang w:val="es-ES_tradnl" w:eastAsia="es-ES"/>
        </w:rPr>
      </w:pPr>
    </w:p>
    <w:p w:rsidR="00EF191F" w:rsidRPr="000063EC" w:rsidRDefault="00EF191F" w:rsidP="00EF191F">
      <w:pPr>
        <w:rPr>
          <w:lang w:val="es-ES_tradnl" w:eastAsia="es-ES"/>
        </w:rPr>
      </w:pPr>
      <w:r w:rsidRPr="000063EC">
        <w:rPr>
          <w:lang w:val="es-ES_tradnl" w:eastAsia="es-ES"/>
        </w:rPr>
        <w:t>Se presenta a continuación el diseño de la estructura cajón con dimensiones internas B=2.0 m y H=1.5 m.</w:t>
      </w:r>
    </w:p>
    <w:p w:rsidR="00EF191F" w:rsidRPr="000063EC" w:rsidRDefault="00EF191F" w:rsidP="00EF191F">
      <w:pPr>
        <w:jc w:val="center"/>
        <w:rPr>
          <w:lang w:val="es-ES_tradnl" w:eastAsia="es-ES"/>
        </w:rPr>
      </w:pPr>
      <w:r w:rsidRPr="000063EC">
        <w:rPr>
          <w:noProof/>
          <w:lang w:eastAsia="es-ES"/>
        </w:rPr>
        <w:drawing>
          <wp:inline distT="0" distB="0" distL="0" distR="0">
            <wp:extent cx="3592582"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92582" cy="2880000"/>
                    </a:xfrm>
                    <a:prstGeom prst="rect">
                      <a:avLst/>
                    </a:prstGeom>
                  </pic:spPr>
                </pic:pic>
              </a:graphicData>
            </a:graphic>
          </wp:inline>
        </w:drawing>
      </w:r>
    </w:p>
    <w:p w:rsidR="00EF191F" w:rsidRPr="000063EC" w:rsidRDefault="00EF191F" w:rsidP="00EF191F">
      <w:pPr>
        <w:pStyle w:val="Figuras"/>
      </w:pPr>
      <w:bookmarkStart w:id="84" w:name="_Toc370374879"/>
      <w:r w:rsidRPr="000063EC">
        <w:t>Momento de diseño para refuerzo del Box B=2.0 – H=1.5</w:t>
      </w:r>
      <w:bookmarkEnd w:id="84"/>
    </w:p>
    <w:p w:rsidR="00EF191F" w:rsidRPr="000063EC" w:rsidRDefault="000A32BD" w:rsidP="00EF191F">
      <w:pPr>
        <w:jc w:val="center"/>
        <w:rPr>
          <w:lang w:val="es-ES_tradnl" w:eastAsia="es-ES"/>
        </w:rPr>
      </w:pPr>
      <w:r w:rsidRPr="000063EC">
        <w:rPr>
          <w:noProof/>
          <w:lang w:eastAsia="es-ES"/>
        </w:rPr>
        <w:drawing>
          <wp:inline distT="0" distB="0" distL="0" distR="0">
            <wp:extent cx="3286435" cy="288000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86435" cy="2880000"/>
                    </a:xfrm>
                    <a:prstGeom prst="rect">
                      <a:avLst/>
                    </a:prstGeom>
                  </pic:spPr>
                </pic:pic>
              </a:graphicData>
            </a:graphic>
          </wp:inline>
        </w:drawing>
      </w:r>
    </w:p>
    <w:p w:rsidR="00EF191F" w:rsidRPr="000063EC" w:rsidRDefault="00EF191F" w:rsidP="00EF191F">
      <w:pPr>
        <w:pStyle w:val="Figuras"/>
      </w:pPr>
      <w:bookmarkStart w:id="85" w:name="_Toc370374880"/>
      <w:r w:rsidRPr="000063EC">
        <w:t>Cortante de diseño para refuerzo del Box B=2.0 – H=1.5</w:t>
      </w:r>
      <w:bookmarkEnd w:id="85"/>
    </w:p>
    <w:p w:rsidR="00EF191F" w:rsidRPr="000063EC" w:rsidRDefault="00EF191F" w:rsidP="00EF191F">
      <w:pPr>
        <w:rPr>
          <w:lang w:val="es-ES_tradnl" w:eastAsia="es-ES"/>
        </w:rPr>
      </w:pPr>
    </w:p>
    <w:p w:rsidR="00EF191F" w:rsidRPr="000063EC" w:rsidRDefault="00EF191F" w:rsidP="00EF191F">
      <w:pPr>
        <w:rPr>
          <w:lang w:val="es-ES_tradnl" w:eastAsia="es-ES"/>
        </w:rPr>
      </w:pPr>
    </w:p>
    <w:p w:rsidR="00EF191F" w:rsidRPr="000063EC" w:rsidRDefault="00EF191F" w:rsidP="00EF191F">
      <w:pPr>
        <w:pStyle w:val="Ttulo2"/>
        <w:numPr>
          <w:ilvl w:val="1"/>
          <w:numId w:val="24"/>
        </w:numPr>
        <w:rPr>
          <w:lang w:val="es-ES_tradnl" w:eastAsia="es-ES"/>
        </w:rPr>
      </w:pPr>
      <w:bookmarkStart w:id="86" w:name="_Toc370374785"/>
      <w:r w:rsidRPr="000063EC">
        <w:rPr>
          <w:lang w:val="es-ES_tradnl" w:eastAsia="es-ES"/>
        </w:rPr>
        <w:t>diseño placa inferior</w:t>
      </w:r>
      <w:bookmarkEnd w:id="86"/>
    </w:p>
    <w:p w:rsidR="00EF191F" w:rsidRPr="000063EC" w:rsidRDefault="001A1B05" w:rsidP="00EF191F">
      <w:r w:rsidRPr="000063EC">
        <w:rPr>
          <w:noProof/>
          <w:lang w:eastAsia="es-ES"/>
        </w:rPr>
        <w:drawing>
          <wp:inline distT="0" distB="0" distL="0" distR="0">
            <wp:extent cx="5612765" cy="673725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F191F" w:rsidRPr="000063EC" w:rsidRDefault="00EF191F" w:rsidP="00EF191F">
      <w:pPr>
        <w:pStyle w:val="Ttulo2"/>
        <w:numPr>
          <w:ilvl w:val="1"/>
          <w:numId w:val="24"/>
        </w:numPr>
        <w:rPr>
          <w:lang w:val="es-ES_tradnl" w:eastAsia="es-ES"/>
        </w:rPr>
      </w:pPr>
      <w:bookmarkStart w:id="87" w:name="_Toc370374786"/>
      <w:r w:rsidRPr="000063EC">
        <w:rPr>
          <w:lang w:val="es-ES_tradnl" w:eastAsia="es-ES"/>
        </w:rPr>
        <w:lastRenderedPageBreak/>
        <w:t>diseño muro lateral</w:t>
      </w:r>
      <w:bookmarkEnd w:id="87"/>
    </w:p>
    <w:p w:rsidR="00EF191F" w:rsidRPr="000063EC" w:rsidRDefault="001A1B05" w:rsidP="00EF191F">
      <w:pPr>
        <w:rPr>
          <w:lang w:val="es-ES_tradnl" w:eastAsia="es-ES"/>
        </w:rPr>
      </w:pPr>
      <w:r w:rsidRPr="000063EC">
        <w:rPr>
          <w:noProof/>
          <w:lang w:eastAsia="es-ES"/>
        </w:rPr>
        <w:drawing>
          <wp:inline distT="0" distB="0" distL="0" distR="0">
            <wp:extent cx="5612765" cy="672573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EF191F" w:rsidRPr="000063EC" w:rsidRDefault="00EF191F" w:rsidP="00EF191F">
      <w:pPr>
        <w:pStyle w:val="Ttulo2"/>
        <w:numPr>
          <w:ilvl w:val="1"/>
          <w:numId w:val="24"/>
        </w:numPr>
        <w:rPr>
          <w:lang w:val="es-ES_tradnl" w:eastAsia="es-ES"/>
        </w:rPr>
      </w:pPr>
      <w:bookmarkStart w:id="88" w:name="_Toc370374787"/>
      <w:r w:rsidRPr="000063EC">
        <w:rPr>
          <w:lang w:val="es-ES_tradnl" w:eastAsia="es-ES"/>
        </w:rPr>
        <w:lastRenderedPageBreak/>
        <w:t>diseño placa superior</w:t>
      </w:r>
      <w:bookmarkEnd w:id="88"/>
    </w:p>
    <w:p w:rsidR="00EF191F" w:rsidRPr="000063EC" w:rsidRDefault="001A1B05" w:rsidP="00DC08B4">
      <w:pPr>
        <w:rPr>
          <w:lang w:val="es-ES_tradnl" w:eastAsia="es-ES"/>
        </w:rPr>
      </w:pPr>
      <w:r w:rsidRPr="000063EC">
        <w:rPr>
          <w:noProof/>
          <w:lang w:eastAsia="es-ES"/>
        </w:rPr>
        <w:drawing>
          <wp:inline distT="0" distB="0" distL="0" distR="0">
            <wp:extent cx="5612765" cy="67372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D310B0">
      <w:pPr>
        <w:rPr>
          <w:lang w:val="es-ES_tradnl" w:eastAsia="es-ES"/>
        </w:rPr>
      </w:pPr>
    </w:p>
    <w:p w:rsidR="003102F7" w:rsidRPr="000063EC" w:rsidRDefault="003102F7" w:rsidP="003102F7">
      <w:pPr>
        <w:pStyle w:val="Ttulo1"/>
        <w:rPr>
          <w:lang w:val="es-ES_tradnl" w:eastAsia="es-ES"/>
        </w:rPr>
      </w:pPr>
      <w:bookmarkStart w:id="89" w:name="_Toc370374788"/>
      <w:r w:rsidRPr="000063EC">
        <w:rPr>
          <w:lang w:val="es-ES_tradnl" w:eastAsia="es-ES"/>
        </w:rPr>
        <w:lastRenderedPageBreak/>
        <w:t>diseño cajón b=2.0 – h=2.0</w:t>
      </w:r>
      <w:bookmarkEnd w:id="89"/>
    </w:p>
    <w:p w:rsidR="003102F7" w:rsidRPr="000063EC" w:rsidRDefault="003102F7" w:rsidP="003102F7">
      <w:pPr>
        <w:rPr>
          <w:lang w:val="es-ES_tradnl" w:eastAsia="es-ES"/>
        </w:rPr>
      </w:pPr>
    </w:p>
    <w:p w:rsidR="003102F7" w:rsidRPr="000063EC" w:rsidRDefault="003102F7" w:rsidP="003102F7">
      <w:pPr>
        <w:rPr>
          <w:lang w:val="es-ES_tradnl" w:eastAsia="es-ES"/>
        </w:rPr>
      </w:pPr>
      <w:r w:rsidRPr="000063EC">
        <w:rPr>
          <w:lang w:val="es-ES_tradnl" w:eastAsia="es-ES"/>
        </w:rPr>
        <w:t>Se presenta a continuación el diseño de la estructura cajón con dimensiones internas B=2.0 m y H=2.0 m.</w:t>
      </w:r>
    </w:p>
    <w:p w:rsidR="003102F7" w:rsidRPr="000063EC" w:rsidRDefault="00EF191F" w:rsidP="003102F7">
      <w:pPr>
        <w:jc w:val="center"/>
        <w:rPr>
          <w:lang w:val="es-ES_tradnl" w:eastAsia="es-ES"/>
        </w:rPr>
      </w:pPr>
      <w:r w:rsidRPr="000063EC">
        <w:rPr>
          <w:noProof/>
          <w:lang w:eastAsia="es-ES"/>
        </w:rPr>
        <w:drawing>
          <wp:inline distT="0" distB="0" distL="0" distR="0">
            <wp:extent cx="2858331" cy="2880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58331" cy="2880000"/>
                    </a:xfrm>
                    <a:prstGeom prst="rect">
                      <a:avLst/>
                    </a:prstGeom>
                  </pic:spPr>
                </pic:pic>
              </a:graphicData>
            </a:graphic>
          </wp:inline>
        </w:drawing>
      </w:r>
    </w:p>
    <w:p w:rsidR="003102F7" w:rsidRPr="000063EC" w:rsidRDefault="003102F7" w:rsidP="003102F7">
      <w:pPr>
        <w:pStyle w:val="Figuras"/>
      </w:pPr>
      <w:bookmarkStart w:id="90" w:name="_Toc370374881"/>
      <w:r w:rsidRPr="000063EC">
        <w:t>Momento de diseño para refuerzo del Box B=2.0 – H=2.0</w:t>
      </w:r>
      <w:bookmarkEnd w:id="90"/>
    </w:p>
    <w:p w:rsidR="003102F7" w:rsidRPr="000063EC" w:rsidRDefault="000A32BD" w:rsidP="003102F7">
      <w:pPr>
        <w:jc w:val="center"/>
        <w:rPr>
          <w:lang w:val="es-ES_tradnl" w:eastAsia="es-ES"/>
        </w:rPr>
      </w:pPr>
      <w:r w:rsidRPr="000063EC">
        <w:rPr>
          <w:noProof/>
          <w:lang w:eastAsia="es-ES"/>
        </w:rPr>
        <w:drawing>
          <wp:inline distT="0" distB="0" distL="0" distR="0">
            <wp:extent cx="2691207" cy="28800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91207" cy="2880000"/>
                    </a:xfrm>
                    <a:prstGeom prst="rect">
                      <a:avLst/>
                    </a:prstGeom>
                  </pic:spPr>
                </pic:pic>
              </a:graphicData>
            </a:graphic>
          </wp:inline>
        </w:drawing>
      </w:r>
    </w:p>
    <w:p w:rsidR="003102F7" w:rsidRPr="000063EC" w:rsidRDefault="003102F7" w:rsidP="003102F7">
      <w:pPr>
        <w:pStyle w:val="Figuras"/>
      </w:pPr>
      <w:bookmarkStart w:id="91" w:name="_Toc370374882"/>
      <w:r w:rsidRPr="000063EC">
        <w:t>Cortante de diseño para refuerzo del Box B=2.0 – H=2.0</w:t>
      </w:r>
      <w:bookmarkEnd w:id="91"/>
    </w:p>
    <w:p w:rsidR="003102F7" w:rsidRPr="000063EC" w:rsidRDefault="003102F7" w:rsidP="003102F7">
      <w:pPr>
        <w:rPr>
          <w:lang w:val="es-ES_tradnl" w:eastAsia="es-ES"/>
        </w:rPr>
      </w:pPr>
    </w:p>
    <w:p w:rsidR="003102F7" w:rsidRPr="000063EC" w:rsidRDefault="003102F7" w:rsidP="003102F7">
      <w:pPr>
        <w:rPr>
          <w:lang w:val="es-ES_tradnl" w:eastAsia="es-ES"/>
        </w:rPr>
      </w:pPr>
    </w:p>
    <w:p w:rsidR="003102F7" w:rsidRPr="000063EC" w:rsidRDefault="003102F7" w:rsidP="003102F7">
      <w:pPr>
        <w:pStyle w:val="Ttulo2"/>
        <w:numPr>
          <w:ilvl w:val="1"/>
          <w:numId w:val="24"/>
        </w:numPr>
        <w:rPr>
          <w:lang w:val="es-ES_tradnl" w:eastAsia="es-ES"/>
        </w:rPr>
      </w:pPr>
      <w:bookmarkStart w:id="92" w:name="_Toc370374789"/>
      <w:r w:rsidRPr="000063EC">
        <w:rPr>
          <w:lang w:val="es-ES_tradnl" w:eastAsia="es-ES"/>
        </w:rPr>
        <w:t>diseño placa inferior</w:t>
      </w:r>
      <w:bookmarkEnd w:id="92"/>
    </w:p>
    <w:p w:rsidR="003102F7" w:rsidRPr="000063EC" w:rsidRDefault="001A1B05" w:rsidP="003102F7">
      <w:r w:rsidRPr="000063EC">
        <w:rPr>
          <w:noProof/>
          <w:lang w:eastAsia="es-ES"/>
        </w:rPr>
        <w:drawing>
          <wp:inline distT="0" distB="0" distL="0" distR="0">
            <wp:extent cx="5612765" cy="6737253"/>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3102F7" w:rsidRPr="000063EC" w:rsidRDefault="003102F7" w:rsidP="003102F7">
      <w:pPr>
        <w:pStyle w:val="Ttulo2"/>
        <w:numPr>
          <w:ilvl w:val="1"/>
          <w:numId w:val="24"/>
        </w:numPr>
        <w:rPr>
          <w:lang w:val="es-ES_tradnl" w:eastAsia="es-ES"/>
        </w:rPr>
      </w:pPr>
      <w:bookmarkStart w:id="93" w:name="_Toc370374790"/>
      <w:r w:rsidRPr="000063EC">
        <w:rPr>
          <w:lang w:val="es-ES_tradnl" w:eastAsia="es-ES"/>
        </w:rPr>
        <w:lastRenderedPageBreak/>
        <w:t>diseño muro lateral</w:t>
      </w:r>
      <w:bookmarkEnd w:id="93"/>
    </w:p>
    <w:p w:rsidR="003102F7" w:rsidRPr="000063EC" w:rsidRDefault="001A1B05" w:rsidP="003102F7">
      <w:pPr>
        <w:rPr>
          <w:lang w:val="es-ES_tradnl" w:eastAsia="es-ES"/>
        </w:rPr>
      </w:pPr>
      <w:r w:rsidRPr="000063EC">
        <w:rPr>
          <w:noProof/>
          <w:lang w:eastAsia="es-ES"/>
        </w:rPr>
        <w:drawing>
          <wp:inline distT="0" distB="0" distL="0" distR="0">
            <wp:extent cx="5612765" cy="6725736"/>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3102F7" w:rsidRPr="000063EC" w:rsidRDefault="003102F7" w:rsidP="003102F7">
      <w:pPr>
        <w:pStyle w:val="Ttulo2"/>
        <w:numPr>
          <w:ilvl w:val="1"/>
          <w:numId w:val="24"/>
        </w:numPr>
        <w:rPr>
          <w:lang w:val="es-ES_tradnl" w:eastAsia="es-ES"/>
        </w:rPr>
      </w:pPr>
      <w:bookmarkStart w:id="94" w:name="_Toc370374791"/>
      <w:r w:rsidRPr="000063EC">
        <w:rPr>
          <w:lang w:val="es-ES_tradnl" w:eastAsia="es-ES"/>
        </w:rPr>
        <w:lastRenderedPageBreak/>
        <w:t>diseño placa superior</w:t>
      </w:r>
      <w:bookmarkEnd w:id="94"/>
    </w:p>
    <w:p w:rsidR="00D310B0" w:rsidRPr="000063EC" w:rsidRDefault="001A1B05" w:rsidP="00D310B0">
      <w:pPr>
        <w:rPr>
          <w:lang w:val="es-ES_tradnl" w:eastAsia="es-ES"/>
        </w:rPr>
      </w:pPr>
      <w:r w:rsidRPr="000063EC">
        <w:rPr>
          <w:noProof/>
          <w:lang w:eastAsia="es-ES"/>
        </w:rPr>
        <w:drawing>
          <wp:inline distT="0" distB="0" distL="0" distR="0">
            <wp:extent cx="5612765" cy="6737253"/>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D310B0">
      <w:pPr>
        <w:rPr>
          <w:lang w:val="es-ES_tradnl" w:eastAsia="es-ES"/>
        </w:rPr>
      </w:pPr>
    </w:p>
    <w:p w:rsidR="00BF181F" w:rsidRPr="000063EC" w:rsidRDefault="00BF181F" w:rsidP="00BF181F">
      <w:pPr>
        <w:pStyle w:val="Ttulo1"/>
        <w:rPr>
          <w:lang w:val="es-ES_tradnl" w:eastAsia="es-ES"/>
        </w:rPr>
      </w:pPr>
      <w:bookmarkStart w:id="95" w:name="_Toc370374792"/>
      <w:r w:rsidRPr="000063EC">
        <w:rPr>
          <w:lang w:val="es-ES_tradnl" w:eastAsia="es-ES"/>
        </w:rPr>
        <w:lastRenderedPageBreak/>
        <w:t>diseño cajón b=3.0 – h=1.5</w:t>
      </w:r>
      <w:bookmarkEnd w:id="95"/>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Se presenta a continuación el diseño de la estructura cajón con dimensiones internas B=3.0 m y H=1.5 m.</w:t>
      </w:r>
    </w:p>
    <w:p w:rsidR="00BF181F" w:rsidRPr="000063EC" w:rsidRDefault="00EF191F" w:rsidP="00BF181F">
      <w:pPr>
        <w:jc w:val="center"/>
        <w:rPr>
          <w:lang w:val="es-ES_tradnl" w:eastAsia="es-ES"/>
        </w:rPr>
      </w:pPr>
      <w:r w:rsidRPr="000063EC">
        <w:rPr>
          <w:noProof/>
          <w:lang w:eastAsia="es-ES"/>
        </w:rPr>
        <w:drawing>
          <wp:inline distT="0" distB="0" distL="0" distR="0">
            <wp:extent cx="4892070" cy="28800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92070" cy="2880000"/>
                    </a:xfrm>
                    <a:prstGeom prst="rect">
                      <a:avLst/>
                    </a:prstGeom>
                  </pic:spPr>
                </pic:pic>
              </a:graphicData>
            </a:graphic>
          </wp:inline>
        </w:drawing>
      </w:r>
    </w:p>
    <w:p w:rsidR="00BF181F" w:rsidRPr="000063EC" w:rsidRDefault="00BF181F" w:rsidP="00BF181F">
      <w:pPr>
        <w:pStyle w:val="Figuras"/>
      </w:pPr>
      <w:bookmarkStart w:id="96" w:name="_Toc370374883"/>
      <w:r w:rsidRPr="000063EC">
        <w:t>Momento de diseño para refuerzo del Box B=3.0 – H=1.5</w:t>
      </w:r>
      <w:bookmarkEnd w:id="96"/>
    </w:p>
    <w:p w:rsidR="00BF181F" w:rsidRPr="000063EC" w:rsidRDefault="000A32BD" w:rsidP="00BF181F">
      <w:pPr>
        <w:jc w:val="center"/>
        <w:rPr>
          <w:lang w:val="es-ES_tradnl" w:eastAsia="es-ES"/>
        </w:rPr>
      </w:pPr>
      <w:r w:rsidRPr="000063EC">
        <w:rPr>
          <w:noProof/>
          <w:lang w:eastAsia="es-ES"/>
        </w:rPr>
        <w:drawing>
          <wp:inline distT="0" distB="0" distL="0" distR="0">
            <wp:extent cx="4513021" cy="2880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13021" cy="2880000"/>
                    </a:xfrm>
                    <a:prstGeom prst="rect">
                      <a:avLst/>
                    </a:prstGeom>
                  </pic:spPr>
                </pic:pic>
              </a:graphicData>
            </a:graphic>
          </wp:inline>
        </w:drawing>
      </w:r>
    </w:p>
    <w:p w:rsidR="00BF181F" w:rsidRPr="000063EC" w:rsidRDefault="00BF181F" w:rsidP="00BF181F">
      <w:pPr>
        <w:pStyle w:val="Figuras"/>
      </w:pPr>
      <w:bookmarkStart w:id="97" w:name="_Toc370374884"/>
      <w:r w:rsidRPr="000063EC">
        <w:t>Cortante de diseño para refuerzo del Box B=3.0 – H=1.5</w:t>
      </w:r>
      <w:bookmarkEnd w:id="97"/>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98" w:name="_Toc370374793"/>
      <w:r w:rsidRPr="000063EC">
        <w:rPr>
          <w:lang w:val="es-ES_tradnl" w:eastAsia="es-ES"/>
        </w:rPr>
        <w:t>diseño placa inferior</w:t>
      </w:r>
      <w:bookmarkEnd w:id="98"/>
    </w:p>
    <w:p w:rsidR="00BF181F" w:rsidRPr="000063EC" w:rsidRDefault="001A1B05" w:rsidP="00BF181F">
      <w:r w:rsidRPr="000063EC">
        <w:rPr>
          <w:noProof/>
          <w:lang w:eastAsia="es-ES"/>
        </w:rPr>
        <w:drawing>
          <wp:inline distT="0" distB="0" distL="0" distR="0">
            <wp:extent cx="5612765" cy="6737253"/>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BF181F" w:rsidRPr="000063EC" w:rsidRDefault="00BF181F" w:rsidP="00BF181F">
      <w:pPr>
        <w:pStyle w:val="Ttulo2"/>
        <w:numPr>
          <w:ilvl w:val="1"/>
          <w:numId w:val="24"/>
        </w:numPr>
        <w:rPr>
          <w:lang w:val="es-ES_tradnl" w:eastAsia="es-ES"/>
        </w:rPr>
      </w:pPr>
      <w:bookmarkStart w:id="99" w:name="_Toc370374794"/>
      <w:r w:rsidRPr="000063EC">
        <w:rPr>
          <w:lang w:val="es-ES_tradnl" w:eastAsia="es-ES"/>
        </w:rPr>
        <w:lastRenderedPageBreak/>
        <w:t>diseño muro lateral</w:t>
      </w:r>
      <w:bookmarkEnd w:id="99"/>
    </w:p>
    <w:p w:rsidR="00BF181F" w:rsidRPr="000063EC" w:rsidRDefault="001A1B05" w:rsidP="00BF181F">
      <w:pPr>
        <w:rPr>
          <w:lang w:val="es-ES_tradnl" w:eastAsia="es-ES"/>
        </w:rPr>
      </w:pPr>
      <w:r w:rsidRPr="000063EC">
        <w:rPr>
          <w:noProof/>
          <w:lang w:eastAsia="es-ES"/>
        </w:rPr>
        <w:drawing>
          <wp:inline distT="0" distB="0" distL="0" distR="0">
            <wp:extent cx="5612765" cy="6725736"/>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D310B0" w:rsidRPr="000063EC" w:rsidRDefault="00D310B0"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0" w:name="_Toc370374795"/>
      <w:r w:rsidRPr="000063EC">
        <w:rPr>
          <w:lang w:val="es-ES_tradnl" w:eastAsia="es-ES"/>
        </w:rPr>
        <w:lastRenderedPageBreak/>
        <w:t>diseño placa superior</w:t>
      </w:r>
      <w:bookmarkEnd w:id="100"/>
    </w:p>
    <w:p w:rsidR="00BF181F" w:rsidRPr="000063EC" w:rsidRDefault="001A1B05" w:rsidP="00BF181F">
      <w:pPr>
        <w:rPr>
          <w:lang w:val="es-ES_tradnl" w:eastAsia="es-ES"/>
        </w:rPr>
      </w:pPr>
      <w:r w:rsidRPr="000063EC">
        <w:rPr>
          <w:noProof/>
          <w:lang w:eastAsia="es-ES"/>
        </w:rPr>
        <w:drawing>
          <wp:inline distT="0" distB="0" distL="0" distR="0">
            <wp:extent cx="5612765" cy="6737253"/>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BF181F">
      <w:pPr>
        <w:rPr>
          <w:lang w:val="es-ES_tradnl" w:eastAsia="es-ES"/>
        </w:rPr>
      </w:pPr>
    </w:p>
    <w:p w:rsidR="00BF181F" w:rsidRPr="000063EC" w:rsidRDefault="00BF181F" w:rsidP="00BF181F">
      <w:pPr>
        <w:pStyle w:val="Ttulo1"/>
        <w:rPr>
          <w:lang w:val="es-ES_tradnl" w:eastAsia="es-ES"/>
        </w:rPr>
      </w:pPr>
      <w:bookmarkStart w:id="101" w:name="_Toc370374796"/>
      <w:r w:rsidRPr="000063EC">
        <w:rPr>
          <w:lang w:val="es-ES_tradnl" w:eastAsia="es-ES"/>
        </w:rPr>
        <w:lastRenderedPageBreak/>
        <w:t>diseño cajón b=3.0 – h=2.0</w:t>
      </w:r>
      <w:bookmarkEnd w:id="101"/>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Se presenta a continuación el diseño de la estructura cajón con dimensiones internas B=3.0 m y H=2.0 m.</w:t>
      </w:r>
    </w:p>
    <w:p w:rsidR="00BF181F" w:rsidRPr="000063EC" w:rsidRDefault="00EF191F" w:rsidP="00BF181F">
      <w:pPr>
        <w:jc w:val="center"/>
        <w:rPr>
          <w:lang w:val="es-ES_tradnl" w:eastAsia="es-ES"/>
        </w:rPr>
      </w:pPr>
      <w:r w:rsidRPr="000063EC">
        <w:rPr>
          <w:noProof/>
          <w:lang w:eastAsia="es-ES"/>
        </w:rPr>
        <w:drawing>
          <wp:inline distT="0" distB="0" distL="0" distR="0">
            <wp:extent cx="3963476" cy="28800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63476" cy="2880000"/>
                    </a:xfrm>
                    <a:prstGeom prst="rect">
                      <a:avLst/>
                    </a:prstGeom>
                  </pic:spPr>
                </pic:pic>
              </a:graphicData>
            </a:graphic>
          </wp:inline>
        </w:drawing>
      </w:r>
    </w:p>
    <w:p w:rsidR="00BF181F" w:rsidRPr="000063EC" w:rsidRDefault="00BF181F" w:rsidP="00BF181F">
      <w:pPr>
        <w:pStyle w:val="Figuras"/>
      </w:pPr>
      <w:bookmarkStart w:id="102" w:name="_Toc370374885"/>
      <w:r w:rsidRPr="000063EC">
        <w:t>Momento de diseño para refuerzo del Box B=3.0 – H=2.0</w:t>
      </w:r>
      <w:bookmarkEnd w:id="102"/>
    </w:p>
    <w:p w:rsidR="00BF181F" w:rsidRPr="000063EC" w:rsidRDefault="000A32BD" w:rsidP="00BF181F">
      <w:pPr>
        <w:jc w:val="center"/>
        <w:rPr>
          <w:lang w:val="es-ES_tradnl" w:eastAsia="es-ES"/>
        </w:rPr>
      </w:pPr>
      <w:r w:rsidRPr="000063EC">
        <w:rPr>
          <w:noProof/>
          <w:lang w:eastAsia="es-ES"/>
        </w:rPr>
        <w:drawing>
          <wp:inline distT="0" distB="0" distL="0" distR="0">
            <wp:extent cx="3715288" cy="28800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15288" cy="2880000"/>
                    </a:xfrm>
                    <a:prstGeom prst="rect">
                      <a:avLst/>
                    </a:prstGeom>
                  </pic:spPr>
                </pic:pic>
              </a:graphicData>
            </a:graphic>
          </wp:inline>
        </w:drawing>
      </w:r>
    </w:p>
    <w:p w:rsidR="00BF181F" w:rsidRPr="000063EC" w:rsidRDefault="00BF181F" w:rsidP="00BF181F">
      <w:pPr>
        <w:pStyle w:val="Figuras"/>
      </w:pPr>
      <w:bookmarkStart w:id="103" w:name="_Toc370374886"/>
      <w:r w:rsidRPr="000063EC">
        <w:t>Cortante de diseño para refuerzo del Box B=3.0 – H=2.0</w:t>
      </w:r>
      <w:bookmarkEnd w:id="103"/>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4" w:name="_Toc370374797"/>
      <w:r w:rsidRPr="000063EC">
        <w:rPr>
          <w:lang w:val="es-ES_tradnl" w:eastAsia="es-ES"/>
        </w:rPr>
        <w:t>diseño placa inferior</w:t>
      </w:r>
      <w:bookmarkEnd w:id="104"/>
    </w:p>
    <w:p w:rsidR="00BF181F" w:rsidRPr="000063EC" w:rsidRDefault="001A1B05" w:rsidP="00BF181F">
      <w:r w:rsidRPr="000063EC">
        <w:rPr>
          <w:noProof/>
          <w:lang w:eastAsia="es-ES"/>
        </w:rPr>
        <w:drawing>
          <wp:inline distT="0" distB="0" distL="0" distR="0">
            <wp:extent cx="5612765" cy="6737253"/>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BF181F" w:rsidRPr="000063EC" w:rsidRDefault="00BF181F" w:rsidP="00BF181F">
      <w:pPr>
        <w:pStyle w:val="Ttulo2"/>
        <w:numPr>
          <w:ilvl w:val="1"/>
          <w:numId w:val="24"/>
        </w:numPr>
        <w:rPr>
          <w:lang w:val="es-ES_tradnl" w:eastAsia="es-ES"/>
        </w:rPr>
      </w:pPr>
      <w:bookmarkStart w:id="105" w:name="_Toc370374798"/>
      <w:r w:rsidRPr="000063EC">
        <w:rPr>
          <w:lang w:val="es-ES_tradnl" w:eastAsia="es-ES"/>
        </w:rPr>
        <w:lastRenderedPageBreak/>
        <w:t>diseño muro lateral</w:t>
      </w:r>
      <w:bookmarkEnd w:id="105"/>
    </w:p>
    <w:p w:rsidR="00BF181F" w:rsidRPr="000063EC" w:rsidRDefault="008D19E0" w:rsidP="00BF181F">
      <w:pPr>
        <w:rPr>
          <w:lang w:val="es-ES_tradnl" w:eastAsia="es-ES"/>
        </w:rPr>
      </w:pPr>
      <w:r w:rsidRPr="000063EC">
        <w:rPr>
          <w:noProof/>
          <w:lang w:eastAsia="es-ES"/>
        </w:rPr>
        <w:drawing>
          <wp:inline distT="0" distB="0" distL="0" distR="0">
            <wp:extent cx="5612765" cy="6725736"/>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6" w:name="_Toc370374799"/>
      <w:r w:rsidRPr="000063EC">
        <w:rPr>
          <w:lang w:val="es-ES_tradnl" w:eastAsia="es-ES"/>
        </w:rPr>
        <w:lastRenderedPageBreak/>
        <w:t>diseño placa superior</w:t>
      </w:r>
      <w:bookmarkEnd w:id="106"/>
    </w:p>
    <w:p w:rsidR="002D7D84" w:rsidRPr="000063EC" w:rsidRDefault="008D19E0" w:rsidP="002D7D84">
      <w:pPr>
        <w:rPr>
          <w:lang w:val="es-ES_tradnl" w:eastAsia="es-ES"/>
        </w:rPr>
      </w:pPr>
      <w:r w:rsidRPr="000063EC">
        <w:rPr>
          <w:noProof/>
          <w:lang w:eastAsia="es-ES"/>
        </w:rPr>
        <w:drawing>
          <wp:inline distT="0" distB="0" distL="0" distR="0">
            <wp:extent cx="5612765" cy="6737253"/>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719F7" w:rsidRPr="000063EC" w:rsidRDefault="00E719F7" w:rsidP="002D7D84">
      <w:pPr>
        <w:rPr>
          <w:lang w:val="es-ES_tradnl" w:eastAsia="es-ES"/>
        </w:rPr>
      </w:pPr>
    </w:p>
    <w:p w:rsidR="002D7D84" w:rsidRPr="000063EC" w:rsidRDefault="002D7D84" w:rsidP="00F527E9">
      <w:pPr>
        <w:rPr>
          <w:lang w:val="es-ES_tradnl" w:eastAsia="es-ES"/>
        </w:rPr>
      </w:pPr>
    </w:p>
    <w:p w:rsidR="00BF181F" w:rsidRPr="000063EC" w:rsidRDefault="00BF181F" w:rsidP="00BF181F">
      <w:pPr>
        <w:pStyle w:val="Ttulo1"/>
        <w:rPr>
          <w:lang w:val="es-ES_tradnl" w:eastAsia="es-ES"/>
        </w:rPr>
      </w:pPr>
      <w:bookmarkStart w:id="107" w:name="_Toc370374800"/>
      <w:r w:rsidRPr="000063EC">
        <w:rPr>
          <w:lang w:val="es-ES_tradnl" w:eastAsia="es-ES"/>
        </w:rPr>
        <w:lastRenderedPageBreak/>
        <w:t>diseño cajón 2c b=2.5 – h=1.0</w:t>
      </w:r>
      <w:bookmarkEnd w:id="107"/>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 xml:space="preserve">Se presenta a continuación el diseño de la estructura cajón con dimensiones internas </w:t>
      </w:r>
      <w:r w:rsidR="000A32BD" w:rsidRPr="000063EC">
        <w:rPr>
          <w:lang w:val="es-ES_tradnl" w:eastAsia="es-ES"/>
        </w:rPr>
        <w:t xml:space="preserve">2C </w:t>
      </w:r>
      <w:r w:rsidRPr="000063EC">
        <w:rPr>
          <w:lang w:val="es-ES_tradnl" w:eastAsia="es-ES"/>
        </w:rPr>
        <w:t>B=2.5 m y H=1.0 m.</w:t>
      </w:r>
    </w:p>
    <w:p w:rsidR="00EF191F" w:rsidRPr="000063EC" w:rsidRDefault="00EF191F" w:rsidP="00BF181F">
      <w:pPr>
        <w:rPr>
          <w:lang w:val="es-ES_tradnl" w:eastAsia="es-ES"/>
        </w:rPr>
      </w:pPr>
      <w:r w:rsidRPr="000063EC">
        <w:rPr>
          <w:noProof/>
          <w:lang w:eastAsia="es-ES"/>
        </w:rPr>
        <w:drawing>
          <wp:inline distT="0" distB="0" distL="0" distR="0">
            <wp:extent cx="5612130" cy="1631315"/>
            <wp:effectExtent l="0" t="0" r="7620" b="69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1631315"/>
                    </a:xfrm>
                    <a:prstGeom prst="rect">
                      <a:avLst/>
                    </a:prstGeom>
                  </pic:spPr>
                </pic:pic>
              </a:graphicData>
            </a:graphic>
          </wp:inline>
        </w:drawing>
      </w:r>
    </w:p>
    <w:p w:rsidR="00BF181F" w:rsidRPr="000063EC" w:rsidRDefault="00BF181F" w:rsidP="00BF181F">
      <w:pPr>
        <w:jc w:val="center"/>
        <w:rPr>
          <w:lang w:val="es-ES_tradnl" w:eastAsia="es-ES"/>
        </w:rPr>
      </w:pPr>
    </w:p>
    <w:p w:rsidR="00BF181F" w:rsidRPr="000063EC" w:rsidRDefault="00BF181F" w:rsidP="00BF181F">
      <w:pPr>
        <w:pStyle w:val="Figuras"/>
      </w:pPr>
      <w:bookmarkStart w:id="108" w:name="_Toc370374887"/>
      <w:r w:rsidRPr="000063EC">
        <w:t xml:space="preserve">Momento de diseño para refuerzo del Box </w:t>
      </w:r>
      <w:r w:rsidR="000A32BD" w:rsidRPr="000063EC">
        <w:t xml:space="preserve">2C </w:t>
      </w:r>
      <w:r w:rsidRPr="000063EC">
        <w:t>B=2.5 – H=1.0</w:t>
      </w:r>
      <w:bookmarkEnd w:id="108"/>
    </w:p>
    <w:p w:rsidR="00BF181F" w:rsidRPr="000063EC" w:rsidRDefault="000A32BD" w:rsidP="00BF181F">
      <w:pPr>
        <w:jc w:val="center"/>
        <w:rPr>
          <w:lang w:val="es-ES_tradnl" w:eastAsia="es-ES"/>
        </w:rPr>
      </w:pPr>
      <w:r w:rsidRPr="000063EC">
        <w:rPr>
          <w:noProof/>
          <w:lang w:eastAsia="es-ES"/>
        </w:rPr>
        <w:drawing>
          <wp:inline distT="0" distB="0" distL="0" distR="0">
            <wp:extent cx="5612130" cy="1823720"/>
            <wp:effectExtent l="0" t="0" r="7620" b="508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1823720"/>
                    </a:xfrm>
                    <a:prstGeom prst="rect">
                      <a:avLst/>
                    </a:prstGeom>
                  </pic:spPr>
                </pic:pic>
              </a:graphicData>
            </a:graphic>
          </wp:inline>
        </w:drawing>
      </w:r>
    </w:p>
    <w:p w:rsidR="00BF181F" w:rsidRPr="000063EC" w:rsidRDefault="00BF181F" w:rsidP="00BF181F">
      <w:pPr>
        <w:pStyle w:val="Figuras"/>
      </w:pPr>
      <w:bookmarkStart w:id="109" w:name="_Toc370374888"/>
      <w:r w:rsidRPr="000063EC">
        <w:t xml:space="preserve">Cortante de diseño para refuerzo del </w:t>
      </w:r>
      <w:r w:rsidR="000A32BD" w:rsidRPr="000063EC">
        <w:t xml:space="preserve">2C </w:t>
      </w:r>
      <w:r w:rsidRPr="000063EC">
        <w:t>Box B=2.5 – H=1.0</w:t>
      </w:r>
      <w:bookmarkEnd w:id="109"/>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10" w:name="_Toc370374801"/>
      <w:r w:rsidRPr="000063EC">
        <w:rPr>
          <w:lang w:val="es-ES_tradnl" w:eastAsia="es-ES"/>
        </w:rPr>
        <w:lastRenderedPageBreak/>
        <w:t>diseño placa inferior</w:t>
      </w:r>
      <w:bookmarkEnd w:id="110"/>
    </w:p>
    <w:p w:rsidR="00BF181F" w:rsidRPr="000063EC" w:rsidRDefault="00867D84" w:rsidP="00BF181F">
      <w:r w:rsidRPr="000063EC">
        <w:rPr>
          <w:noProof/>
          <w:lang w:eastAsia="es-ES"/>
        </w:rPr>
        <w:drawing>
          <wp:inline distT="0" distB="0" distL="0" distR="0">
            <wp:extent cx="5612765" cy="673725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A2E6A" w:rsidRPr="000063EC" w:rsidRDefault="008A2E6A" w:rsidP="008A2E6A">
      <w:pPr>
        <w:pStyle w:val="Ttulo2"/>
        <w:numPr>
          <w:ilvl w:val="1"/>
          <w:numId w:val="24"/>
        </w:numPr>
        <w:rPr>
          <w:lang w:val="es-ES_tradnl" w:eastAsia="es-ES"/>
        </w:rPr>
      </w:pPr>
      <w:r w:rsidRPr="000063EC">
        <w:rPr>
          <w:lang w:val="es-ES_tradnl" w:eastAsia="es-ES"/>
        </w:rPr>
        <w:lastRenderedPageBreak/>
        <w:t xml:space="preserve">diseño </w:t>
      </w:r>
      <w:r>
        <w:rPr>
          <w:lang w:val="es-ES_tradnl" w:eastAsia="es-ES"/>
        </w:rPr>
        <w:t>de muro lateral</w:t>
      </w:r>
    </w:p>
    <w:p w:rsidR="00BF181F" w:rsidRPr="000063EC" w:rsidRDefault="00867D84" w:rsidP="00DC08B4">
      <w:pPr>
        <w:rPr>
          <w:lang w:val="es-ES_tradnl" w:eastAsia="es-ES"/>
        </w:rPr>
      </w:pPr>
      <w:r w:rsidRPr="000063EC">
        <w:rPr>
          <w:noProof/>
          <w:lang w:eastAsia="es-ES"/>
        </w:rPr>
        <w:drawing>
          <wp:inline distT="0" distB="0" distL="0" distR="0">
            <wp:extent cx="5612765" cy="672573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rPr>
          <w:lang w:val="es-ES_tradnl" w:eastAsia="es-ES"/>
        </w:rPr>
      </w:pPr>
    </w:p>
    <w:p w:rsidR="002D7D84" w:rsidRPr="000063EC" w:rsidRDefault="002D7D84" w:rsidP="002D7D84">
      <w:pPr>
        <w:pStyle w:val="Ttulo2"/>
        <w:numPr>
          <w:ilvl w:val="1"/>
          <w:numId w:val="24"/>
        </w:numPr>
        <w:rPr>
          <w:lang w:val="es-ES_tradnl" w:eastAsia="es-ES"/>
        </w:rPr>
      </w:pPr>
      <w:bookmarkStart w:id="111" w:name="_Toc370374802"/>
      <w:r w:rsidRPr="000063EC">
        <w:rPr>
          <w:lang w:val="es-ES_tradnl" w:eastAsia="es-ES"/>
        </w:rPr>
        <w:lastRenderedPageBreak/>
        <w:t>diseño muro INTERNO</w:t>
      </w:r>
      <w:bookmarkEnd w:id="111"/>
    </w:p>
    <w:p w:rsidR="002D7D84" w:rsidRPr="000063EC" w:rsidRDefault="00867D84" w:rsidP="002D7D84">
      <w:pPr>
        <w:rPr>
          <w:lang w:val="es-ES_tradnl" w:eastAsia="es-ES"/>
        </w:rPr>
      </w:pPr>
      <w:r w:rsidRPr="000063EC">
        <w:rPr>
          <w:noProof/>
          <w:lang w:eastAsia="es-ES"/>
        </w:rPr>
        <w:drawing>
          <wp:inline distT="0" distB="0" distL="0" distR="0">
            <wp:extent cx="5612765" cy="673671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765" cy="6736715"/>
                    </a:xfrm>
                    <a:prstGeom prst="rect">
                      <a:avLst/>
                    </a:prstGeom>
                    <a:noFill/>
                    <a:ln>
                      <a:noFill/>
                    </a:ln>
                  </pic:spPr>
                </pic:pic>
              </a:graphicData>
            </a:graphic>
          </wp:inline>
        </w:drawing>
      </w: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12" w:name="_Toc370374803"/>
      <w:r w:rsidRPr="000063EC">
        <w:rPr>
          <w:lang w:val="es-ES_tradnl" w:eastAsia="es-ES"/>
        </w:rPr>
        <w:lastRenderedPageBreak/>
        <w:t>diseño placa superior</w:t>
      </w:r>
      <w:bookmarkEnd w:id="112"/>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96A41" w:rsidRPr="000063EC" w:rsidRDefault="00E96A41" w:rsidP="008F3B16">
      <w:pPr>
        <w:pStyle w:val="Ttulo1"/>
        <w:rPr>
          <w:lang w:val="es-ES_tradnl" w:eastAsia="es-ES"/>
        </w:rPr>
      </w:pPr>
    </w:p>
    <w:p w:rsidR="008F3B16" w:rsidRPr="000063EC" w:rsidRDefault="008F3B16" w:rsidP="008F3B16">
      <w:pPr>
        <w:pStyle w:val="Ttulo1"/>
        <w:rPr>
          <w:lang w:val="es-ES_tradnl" w:eastAsia="es-ES"/>
        </w:rPr>
      </w:pPr>
      <w:bookmarkStart w:id="113" w:name="_Toc370374804"/>
      <w:r w:rsidRPr="000063EC">
        <w:rPr>
          <w:lang w:val="es-ES_tradnl" w:eastAsia="es-ES"/>
        </w:rPr>
        <w:t>diseño cajón 2c b=3.0 – h=1.5</w:t>
      </w:r>
      <w:bookmarkEnd w:id="113"/>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Se presenta a continuación el diseño de la estructura cajón con dimensiones internas B=3.0 m y H=1.5 m.</w:t>
      </w:r>
    </w:p>
    <w:p w:rsidR="008F3B16" w:rsidRPr="000063EC" w:rsidRDefault="00EF191F" w:rsidP="008F3B16">
      <w:pPr>
        <w:jc w:val="center"/>
        <w:rPr>
          <w:lang w:val="es-ES_tradnl" w:eastAsia="es-ES"/>
        </w:rPr>
      </w:pPr>
      <w:r w:rsidRPr="000063EC">
        <w:rPr>
          <w:noProof/>
          <w:lang w:eastAsia="es-ES"/>
        </w:rPr>
        <w:drawing>
          <wp:inline distT="0" distB="0" distL="0" distR="0">
            <wp:extent cx="5612130" cy="1915160"/>
            <wp:effectExtent l="0" t="0" r="7620" b="889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1915160"/>
                    </a:xfrm>
                    <a:prstGeom prst="rect">
                      <a:avLst/>
                    </a:prstGeom>
                  </pic:spPr>
                </pic:pic>
              </a:graphicData>
            </a:graphic>
          </wp:inline>
        </w:drawing>
      </w:r>
    </w:p>
    <w:p w:rsidR="008F3B16" w:rsidRPr="000063EC" w:rsidRDefault="008F3B16" w:rsidP="008F3B16">
      <w:pPr>
        <w:pStyle w:val="Figuras"/>
      </w:pPr>
      <w:bookmarkStart w:id="114" w:name="_Toc370374889"/>
      <w:r w:rsidRPr="000063EC">
        <w:t>Momento de diseño para refuerzo del Box B=3.0 – H=1.5</w:t>
      </w:r>
      <w:bookmarkEnd w:id="114"/>
    </w:p>
    <w:p w:rsidR="008F3B16" w:rsidRPr="000063EC" w:rsidRDefault="000A32BD" w:rsidP="008F3B16">
      <w:pPr>
        <w:jc w:val="center"/>
        <w:rPr>
          <w:lang w:val="es-ES_tradnl" w:eastAsia="es-ES"/>
        </w:rPr>
      </w:pPr>
      <w:r w:rsidRPr="000063EC">
        <w:rPr>
          <w:noProof/>
          <w:lang w:eastAsia="es-ES"/>
        </w:rPr>
        <w:drawing>
          <wp:inline distT="0" distB="0" distL="0" distR="0">
            <wp:extent cx="5612130" cy="1841500"/>
            <wp:effectExtent l="0" t="0" r="7620" b="635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2130" cy="1841500"/>
                    </a:xfrm>
                    <a:prstGeom prst="rect">
                      <a:avLst/>
                    </a:prstGeom>
                  </pic:spPr>
                </pic:pic>
              </a:graphicData>
            </a:graphic>
          </wp:inline>
        </w:drawing>
      </w:r>
    </w:p>
    <w:p w:rsidR="008F3B16" w:rsidRPr="000063EC" w:rsidRDefault="008F3B16" w:rsidP="008F3B16">
      <w:pPr>
        <w:pStyle w:val="Figuras"/>
      </w:pPr>
      <w:bookmarkStart w:id="115" w:name="_Toc370374890"/>
      <w:r w:rsidRPr="000063EC">
        <w:t>Cortante de diseño para refuerzo del Box B=3.0 – H=1.5</w:t>
      </w:r>
      <w:bookmarkEnd w:id="115"/>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16" w:name="_Toc370374805"/>
      <w:r w:rsidRPr="000063EC">
        <w:rPr>
          <w:lang w:val="es-ES_tradnl" w:eastAsia="es-ES"/>
        </w:rPr>
        <w:lastRenderedPageBreak/>
        <w:t>diseño placa inferior</w:t>
      </w:r>
      <w:bookmarkEnd w:id="116"/>
    </w:p>
    <w:p w:rsidR="008F3B16" w:rsidRPr="000063EC" w:rsidRDefault="00867D84" w:rsidP="008F3B16">
      <w:r w:rsidRPr="000063EC">
        <w:rPr>
          <w:noProof/>
          <w:lang w:eastAsia="es-ES"/>
        </w:rPr>
        <w:drawing>
          <wp:inline distT="0" distB="0" distL="0" distR="0">
            <wp:extent cx="5612765" cy="673725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17" w:name="_Toc370374806"/>
      <w:r w:rsidRPr="000063EC">
        <w:rPr>
          <w:lang w:val="es-ES_tradnl" w:eastAsia="es-ES"/>
        </w:rPr>
        <w:lastRenderedPageBreak/>
        <w:t>diseño muro lateral</w:t>
      </w:r>
      <w:bookmarkEnd w:id="117"/>
    </w:p>
    <w:p w:rsidR="002D7D84" w:rsidRPr="000063EC" w:rsidRDefault="00867D84" w:rsidP="002D7D84">
      <w:pPr>
        <w:rPr>
          <w:lang w:val="es-ES_tradnl" w:eastAsia="es-ES"/>
        </w:rPr>
      </w:pPr>
      <w:r w:rsidRPr="000063EC">
        <w:rPr>
          <w:noProof/>
          <w:lang w:eastAsia="es-ES"/>
        </w:rPr>
        <w:drawing>
          <wp:inline distT="0" distB="0" distL="0" distR="0">
            <wp:extent cx="5612765" cy="672573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18" w:name="_Toc370374807"/>
      <w:r w:rsidRPr="000063EC">
        <w:rPr>
          <w:lang w:val="es-ES_tradnl" w:eastAsia="es-ES"/>
        </w:rPr>
        <w:lastRenderedPageBreak/>
        <w:t>diseño muro INTERNO</w:t>
      </w:r>
      <w:bookmarkEnd w:id="118"/>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19" w:name="_Toc370374808"/>
      <w:r w:rsidRPr="000063EC">
        <w:rPr>
          <w:lang w:val="es-ES_tradnl" w:eastAsia="es-ES"/>
        </w:rPr>
        <w:lastRenderedPageBreak/>
        <w:t>diseño placa superior</w:t>
      </w:r>
      <w:bookmarkEnd w:id="119"/>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F191F" w:rsidRPr="000063EC" w:rsidRDefault="00EF191F" w:rsidP="008F3B16">
      <w:pPr>
        <w:rPr>
          <w:lang w:val="es-ES_tradnl" w:eastAsia="es-ES"/>
        </w:rPr>
      </w:pPr>
    </w:p>
    <w:p w:rsidR="00EF191F" w:rsidRPr="000063EC" w:rsidRDefault="00EF191F" w:rsidP="008F3B16">
      <w:pPr>
        <w:rPr>
          <w:lang w:val="es-ES_tradnl" w:eastAsia="es-ES"/>
        </w:rPr>
      </w:pPr>
    </w:p>
    <w:p w:rsidR="00E96A41" w:rsidRPr="000063EC" w:rsidRDefault="00E96A41" w:rsidP="008F3B16">
      <w:pPr>
        <w:pStyle w:val="Ttulo1"/>
        <w:rPr>
          <w:lang w:val="es-ES_tradnl" w:eastAsia="es-ES"/>
        </w:rPr>
      </w:pPr>
    </w:p>
    <w:p w:rsidR="008F3B16" w:rsidRPr="000063EC" w:rsidRDefault="008F3B16" w:rsidP="008F3B16">
      <w:pPr>
        <w:pStyle w:val="Ttulo1"/>
        <w:rPr>
          <w:lang w:val="es-ES_tradnl" w:eastAsia="es-ES"/>
        </w:rPr>
      </w:pPr>
      <w:bookmarkStart w:id="120" w:name="_Toc370374809"/>
      <w:r w:rsidRPr="000063EC">
        <w:rPr>
          <w:lang w:val="es-ES_tradnl" w:eastAsia="es-ES"/>
        </w:rPr>
        <w:t>diseño cajón 2c b=4.0 – h=2.0</w:t>
      </w:r>
      <w:bookmarkEnd w:id="120"/>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2C </w:t>
      </w:r>
      <w:r w:rsidRPr="000063EC">
        <w:rPr>
          <w:lang w:val="es-ES_tradnl" w:eastAsia="es-ES"/>
        </w:rPr>
        <w:t>B=4.0 m y H=2.0 m.</w:t>
      </w:r>
    </w:p>
    <w:p w:rsidR="008F3B16" w:rsidRPr="004C436F" w:rsidRDefault="004C436F" w:rsidP="008F3B16">
      <w:pPr>
        <w:jc w:val="center"/>
        <w:rPr>
          <w:lang w:val="es-ES_tradnl" w:eastAsia="es-ES"/>
        </w:rPr>
      </w:pPr>
      <w:r>
        <w:rPr>
          <w:noProof/>
          <w:lang w:eastAsia="es-ES"/>
        </w:rPr>
        <w:drawing>
          <wp:inline distT="0" distB="0" distL="0" distR="0" wp14:anchorId="0C4214CA" wp14:editId="23C0489C">
            <wp:extent cx="5612130" cy="18161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1816100"/>
                    </a:xfrm>
                    <a:prstGeom prst="rect">
                      <a:avLst/>
                    </a:prstGeom>
                  </pic:spPr>
                </pic:pic>
              </a:graphicData>
            </a:graphic>
          </wp:inline>
        </w:drawing>
      </w:r>
    </w:p>
    <w:p w:rsidR="008F3B16" w:rsidRPr="000063EC" w:rsidRDefault="008F3B16" w:rsidP="008F3B16">
      <w:pPr>
        <w:pStyle w:val="Figuras"/>
      </w:pPr>
      <w:bookmarkStart w:id="121" w:name="_Toc370374891"/>
      <w:r w:rsidRPr="000063EC">
        <w:t xml:space="preserve">Momento de diseño para refuerzo del Box </w:t>
      </w:r>
      <w:r w:rsidR="003102F7" w:rsidRPr="000063EC">
        <w:t xml:space="preserve">2C </w:t>
      </w:r>
      <w:r w:rsidRPr="000063EC">
        <w:t>B=4.0 – H=2.0</w:t>
      </w:r>
      <w:bookmarkEnd w:id="121"/>
    </w:p>
    <w:p w:rsidR="008F3B16" w:rsidRPr="000063EC" w:rsidRDefault="004C436F" w:rsidP="008F3B16">
      <w:pPr>
        <w:jc w:val="center"/>
        <w:rPr>
          <w:lang w:val="es-ES_tradnl" w:eastAsia="es-ES"/>
        </w:rPr>
      </w:pPr>
      <w:r>
        <w:rPr>
          <w:noProof/>
          <w:lang w:eastAsia="es-ES"/>
        </w:rPr>
        <w:drawing>
          <wp:inline distT="0" distB="0" distL="0" distR="0" wp14:anchorId="77EBAFD7" wp14:editId="71738DAB">
            <wp:extent cx="5612130" cy="20085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12130" cy="2008505"/>
                    </a:xfrm>
                    <a:prstGeom prst="rect">
                      <a:avLst/>
                    </a:prstGeom>
                  </pic:spPr>
                </pic:pic>
              </a:graphicData>
            </a:graphic>
          </wp:inline>
        </w:drawing>
      </w:r>
    </w:p>
    <w:p w:rsidR="008F3B16" w:rsidRPr="000063EC" w:rsidRDefault="008F3B16" w:rsidP="008F3B16">
      <w:pPr>
        <w:pStyle w:val="Figuras"/>
      </w:pPr>
      <w:bookmarkStart w:id="122" w:name="_Toc370374892"/>
      <w:r w:rsidRPr="000063EC">
        <w:t>Cortante de diseño para refuerzo del Box</w:t>
      </w:r>
      <w:r w:rsidR="003102F7" w:rsidRPr="000063EC">
        <w:t xml:space="preserve"> 2C</w:t>
      </w:r>
      <w:r w:rsidRPr="000063EC">
        <w:t xml:space="preserve"> B=4.0 – H=2.0</w:t>
      </w:r>
      <w:bookmarkEnd w:id="122"/>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23" w:name="_Toc370374810"/>
      <w:r w:rsidRPr="000063EC">
        <w:rPr>
          <w:lang w:val="es-ES_tradnl" w:eastAsia="es-ES"/>
        </w:rPr>
        <w:lastRenderedPageBreak/>
        <w:t>diseño placa inferior</w:t>
      </w:r>
      <w:bookmarkEnd w:id="123"/>
    </w:p>
    <w:p w:rsidR="008F3B16" w:rsidRPr="000063EC" w:rsidRDefault="00831D0D" w:rsidP="008F3B16">
      <w:r w:rsidRPr="00831D0D">
        <w:rPr>
          <w:noProof/>
          <w:lang w:eastAsia="es-ES"/>
        </w:rPr>
        <w:drawing>
          <wp:inline distT="0" distB="0" distL="0" distR="0" wp14:anchorId="2A84AF85" wp14:editId="3F4E505E">
            <wp:extent cx="5612765" cy="6741772"/>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24" w:name="_Toc370374811"/>
      <w:r w:rsidRPr="000063EC">
        <w:rPr>
          <w:lang w:val="es-ES_tradnl" w:eastAsia="es-ES"/>
        </w:rPr>
        <w:lastRenderedPageBreak/>
        <w:t>diseño muro lateral</w:t>
      </w:r>
      <w:bookmarkEnd w:id="124"/>
    </w:p>
    <w:p w:rsidR="002D7D84" w:rsidRPr="000063EC" w:rsidRDefault="004C436F" w:rsidP="002D7D84">
      <w:pPr>
        <w:rPr>
          <w:lang w:val="es-ES_tradnl" w:eastAsia="es-ES"/>
        </w:rPr>
      </w:pPr>
      <w:r w:rsidRPr="004C436F">
        <w:rPr>
          <w:noProof/>
          <w:lang w:eastAsia="es-ES"/>
        </w:rPr>
        <w:drawing>
          <wp:inline distT="0" distB="0" distL="0" distR="0" wp14:anchorId="223AF579" wp14:editId="4AE7DDA0">
            <wp:extent cx="5612765" cy="66451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765" cy="6645119"/>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25" w:name="_Toc370374812"/>
      <w:r w:rsidRPr="000063EC">
        <w:rPr>
          <w:lang w:val="es-ES_tradnl" w:eastAsia="es-ES"/>
        </w:rPr>
        <w:lastRenderedPageBreak/>
        <w:t>diseño muro INTERNO</w:t>
      </w:r>
      <w:bookmarkEnd w:id="125"/>
    </w:p>
    <w:p w:rsidR="002D7D84" w:rsidRPr="000063EC" w:rsidRDefault="00CA6722" w:rsidP="002D7D84">
      <w:pPr>
        <w:rPr>
          <w:lang w:val="es-ES_tradnl" w:eastAsia="es-ES"/>
        </w:rPr>
      </w:pPr>
      <w:r w:rsidRPr="000063EC">
        <w:rPr>
          <w:noProof/>
          <w:lang w:eastAsia="es-ES"/>
        </w:rPr>
        <w:drawing>
          <wp:inline distT="0" distB="0" distL="0" distR="0">
            <wp:extent cx="5612765" cy="673725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26" w:name="_Toc370374813"/>
      <w:r w:rsidRPr="000063EC">
        <w:rPr>
          <w:lang w:val="es-ES_tradnl" w:eastAsia="es-ES"/>
        </w:rPr>
        <w:lastRenderedPageBreak/>
        <w:t>diseño placa superior</w:t>
      </w:r>
      <w:bookmarkEnd w:id="126"/>
    </w:p>
    <w:p w:rsidR="00060E18" w:rsidRPr="000063EC" w:rsidRDefault="00CA6722" w:rsidP="00060E18">
      <w:pPr>
        <w:rPr>
          <w:lang w:val="es-ES_tradnl" w:eastAsia="es-ES"/>
        </w:rPr>
      </w:pPr>
      <w:r w:rsidRPr="000063EC">
        <w:rPr>
          <w:noProof/>
          <w:lang w:eastAsia="es-ES"/>
        </w:rPr>
        <w:drawing>
          <wp:inline distT="0" distB="0" distL="0" distR="0">
            <wp:extent cx="5612765" cy="673725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rPr>
          <w:lang w:val="es-ES_tradnl" w:eastAsia="es-ES"/>
        </w:rPr>
      </w:pPr>
    </w:p>
    <w:p w:rsidR="008F3B16" w:rsidRPr="000063EC" w:rsidRDefault="008F3B16" w:rsidP="008F3B16">
      <w:pPr>
        <w:pStyle w:val="Ttulo1"/>
        <w:rPr>
          <w:lang w:val="es-ES_tradnl" w:eastAsia="es-ES"/>
        </w:rPr>
      </w:pPr>
      <w:bookmarkStart w:id="127" w:name="_Toc370374814"/>
      <w:r w:rsidRPr="000063EC">
        <w:rPr>
          <w:lang w:val="es-ES_tradnl" w:eastAsia="es-ES"/>
        </w:rPr>
        <w:lastRenderedPageBreak/>
        <w:t>diseño cajón 2c b=4.0 – h=2.5</w:t>
      </w:r>
      <w:bookmarkEnd w:id="127"/>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2C </w:t>
      </w:r>
      <w:r w:rsidRPr="000063EC">
        <w:rPr>
          <w:lang w:val="es-ES_tradnl" w:eastAsia="es-ES"/>
        </w:rPr>
        <w:t>B=4.0 m y H=2.5 m.</w:t>
      </w:r>
    </w:p>
    <w:p w:rsidR="008F3B16" w:rsidRPr="000063EC" w:rsidRDefault="000D4907" w:rsidP="008F3B16">
      <w:pPr>
        <w:jc w:val="center"/>
        <w:rPr>
          <w:lang w:val="es-ES_tradnl" w:eastAsia="es-ES"/>
        </w:rPr>
      </w:pPr>
      <w:r>
        <w:rPr>
          <w:noProof/>
          <w:lang w:eastAsia="es-ES"/>
        </w:rPr>
        <w:drawing>
          <wp:inline distT="0" distB="0" distL="0" distR="0" wp14:anchorId="72B37366" wp14:editId="1A79E904">
            <wp:extent cx="5612130" cy="2386330"/>
            <wp:effectExtent l="0" t="0" r="762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12130" cy="2386330"/>
                    </a:xfrm>
                    <a:prstGeom prst="rect">
                      <a:avLst/>
                    </a:prstGeom>
                  </pic:spPr>
                </pic:pic>
              </a:graphicData>
            </a:graphic>
          </wp:inline>
        </w:drawing>
      </w:r>
    </w:p>
    <w:p w:rsidR="008F3B16" w:rsidRPr="000063EC" w:rsidRDefault="008F3B16" w:rsidP="008F3B16">
      <w:pPr>
        <w:pStyle w:val="Figuras"/>
      </w:pPr>
      <w:bookmarkStart w:id="128" w:name="_Toc370374893"/>
      <w:r w:rsidRPr="000063EC">
        <w:t xml:space="preserve">Momento de diseño para refuerzo del Box </w:t>
      </w:r>
      <w:r w:rsidR="003102F7" w:rsidRPr="000063EC">
        <w:t xml:space="preserve">2C </w:t>
      </w:r>
      <w:r w:rsidRPr="000063EC">
        <w:t>B=4.0 – H=2.5</w:t>
      </w:r>
      <w:bookmarkEnd w:id="128"/>
    </w:p>
    <w:p w:rsidR="008F3B16" w:rsidRPr="000063EC" w:rsidRDefault="000D4907" w:rsidP="008F3B16">
      <w:pPr>
        <w:jc w:val="center"/>
        <w:rPr>
          <w:lang w:val="es-ES_tradnl" w:eastAsia="es-ES"/>
        </w:rPr>
      </w:pPr>
      <w:r>
        <w:rPr>
          <w:noProof/>
          <w:lang w:eastAsia="es-ES"/>
        </w:rPr>
        <w:drawing>
          <wp:inline distT="0" distB="0" distL="0" distR="0" wp14:anchorId="58501614" wp14:editId="7604799C">
            <wp:extent cx="5612130" cy="2198370"/>
            <wp:effectExtent l="0" t="0" r="762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12130" cy="2198370"/>
                    </a:xfrm>
                    <a:prstGeom prst="rect">
                      <a:avLst/>
                    </a:prstGeom>
                  </pic:spPr>
                </pic:pic>
              </a:graphicData>
            </a:graphic>
          </wp:inline>
        </w:drawing>
      </w:r>
    </w:p>
    <w:p w:rsidR="008F3B16" w:rsidRPr="000063EC" w:rsidRDefault="008F3B16" w:rsidP="008F3B16">
      <w:pPr>
        <w:pStyle w:val="Figuras"/>
      </w:pPr>
      <w:bookmarkStart w:id="129" w:name="_Toc370374894"/>
      <w:r w:rsidRPr="000063EC">
        <w:t xml:space="preserve">Cortante de diseño para refuerzo del Box </w:t>
      </w:r>
      <w:r w:rsidR="003102F7" w:rsidRPr="000063EC">
        <w:t xml:space="preserve">2C </w:t>
      </w:r>
      <w:r w:rsidRPr="000063EC">
        <w:t>B=4.0 – H=2.5</w:t>
      </w:r>
      <w:bookmarkEnd w:id="129"/>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0" w:name="_Toc370374815"/>
      <w:r w:rsidRPr="000063EC">
        <w:rPr>
          <w:lang w:val="es-ES_tradnl" w:eastAsia="es-ES"/>
        </w:rPr>
        <w:lastRenderedPageBreak/>
        <w:t>diseño placa inferior</w:t>
      </w:r>
      <w:bookmarkEnd w:id="130"/>
    </w:p>
    <w:p w:rsidR="008F3B16" w:rsidRPr="000063EC" w:rsidRDefault="002C621F" w:rsidP="008F3B16">
      <w:r w:rsidRPr="002C621F">
        <w:rPr>
          <w:noProof/>
          <w:lang w:eastAsia="es-ES"/>
        </w:rPr>
        <w:drawing>
          <wp:inline distT="0" distB="0" distL="0" distR="0" wp14:anchorId="7932FFB4" wp14:editId="34888883">
            <wp:extent cx="5612765" cy="67417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31" w:name="_Toc370374816"/>
      <w:r w:rsidRPr="000063EC">
        <w:rPr>
          <w:lang w:val="es-ES_tradnl" w:eastAsia="es-ES"/>
        </w:rPr>
        <w:lastRenderedPageBreak/>
        <w:t>diseño muro lateral</w:t>
      </w:r>
      <w:bookmarkEnd w:id="131"/>
    </w:p>
    <w:p w:rsidR="00E96A41" w:rsidRPr="000063EC" w:rsidRDefault="00CE494C" w:rsidP="00E96A41">
      <w:pPr>
        <w:rPr>
          <w:lang w:val="es-ES_tradnl" w:eastAsia="es-ES"/>
        </w:rPr>
      </w:pPr>
      <w:r w:rsidRPr="00CE494C">
        <w:rPr>
          <w:noProof/>
          <w:lang w:eastAsia="es-ES"/>
        </w:rPr>
        <w:drawing>
          <wp:inline distT="0" distB="0" distL="0" distR="0" wp14:anchorId="7503C133" wp14:editId="2C17CAB9">
            <wp:extent cx="5612765" cy="67257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32" w:name="_Toc370374817"/>
      <w:r w:rsidRPr="000063EC">
        <w:rPr>
          <w:lang w:val="es-ES_tradnl" w:eastAsia="es-ES"/>
        </w:rPr>
        <w:lastRenderedPageBreak/>
        <w:t>diseño muro INTERNO</w:t>
      </w:r>
      <w:bookmarkEnd w:id="132"/>
    </w:p>
    <w:p w:rsidR="002D7D84" w:rsidRPr="000063EC" w:rsidRDefault="002C621F" w:rsidP="002D7D84">
      <w:pPr>
        <w:rPr>
          <w:lang w:val="es-ES_tradnl" w:eastAsia="es-ES"/>
        </w:rPr>
      </w:pPr>
      <w:r w:rsidRPr="002C621F">
        <w:rPr>
          <w:noProof/>
          <w:lang w:eastAsia="es-ES"/>
        </w:rPr>
        <w:drawing>
          <wp:inline distT="0" distB="0" distL="0" distR="0" wp14:anchorId="070B7F27" wp14:editId="5F19A8AF">
            <wp:extent cx="5612765" cy="68469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765" cy="6846937"/>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3" w:name="_Toc370374818"/>
      <w:r w:rsidRPr="000063EC">
        <w:rPr>
          <w:lang w:val="es-ES_tradnl" w:eastAsia="es-ES"/>
        </w:rPr>
        <w:lastRenderedPageBreak/>
        <w:t>diseño placa superior</w:t>
      </w:r>
      <w:bookmarkEnd w:id="133"/>
    </w:p>
    <w:p w:rsidR="008F3B16" w:rsidRPr="000063EC" w:rsidRDefault="002C621F" w:rsidP="00F527E9">
      <w:pPr>
        <w:rPr>
          <w:lang w:val="es-ES_tradnl" w:eastAsia="es-ES"/>
        </w:rPr>
      </w:pPr>
      <w:r w:rsidRPr="002C621F">
        <w:rPr>
          <w:noProof/>
          <w:lang w:eastAsia="es-ES"/>
        </w:rPr>
        <w:drawing>
          <wp:inline distT="0" distB="0" distL="0" distR="0" wp14:anchorId="1540D27F" wp14:editId="72D80D54">
            <wp:extent cx="5612765" cy="67417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060E18" w:rsidRPr="000063EC" w:rsidRDefault="00060E18" w:rsidP="00F527E9">
      <w:pPr>
        <w:rPr>
          <w:lang w:val="es-ES_tradnl" w:eastAsia="es-ES"/>
        </w:rPr>
      </w:pPr>
    </w:p>
    <w:p w:rsidR="008F3B16" w:rsidRPr="000063EC" w:rsidRDefault="008F3B16" w:rsidP="008F3B16">
      <w:pPr>
        <w:pStyle w:val="Ttulo1"/>
        <w:rPr>
          <w:lang w:val="es-ES_tradnl" w:eastAsia="es-ES"/>
        </w:rPr>
      </w:pPr>
      <w:bookmarkStart w:id="134" w:name="_Toc370374819"/>
      <w:r w:rsidRPr="000063EC">
        <w:rPr>
          <w:lang w:val="es-ES_tradnl" w:eastAsia="es-ES"/>
        </w:rPr>
        <w:lastRenderedPageBreak/>
        <w:t xml:space="preserve">diseño cajón </w:t>
      </w:r>
      <w:r w:rsidR="003102F7" w:rsidRPr="000063EC">
        <w:rPr>
          <w:lang w:val="es-ES_tradnl" w:eastAsia="es-ES"/>
        </w:rPr>
        <w:t>3</w:t>
      </w:r>
      <w:r w:rsidRPr="000063EC">
        <w:rPr>
          <w:lang w:val="es-ES_tradnl" w:eastAsia="es-ES"/>
        </w:rPr>
        <w:t>c b=</w:t>
      </w:r>
      <w:r w:rsidR="003102F7" w:rsidRPr="000063EC">
        <w:rPr>
          <w:lang w:val="es-ES_tradnl" w:eastAsia="es-ES"/>
        </w:rPr>
        <w:t>2</w:t>
      </w:r>
      <w:r w:rsidRPr="000063EC">
        <w:rPr>
          <w:lang w:val="es-ES_tradnl" w:eastAsia="es-ES"/>
        </w:rPr>
        <w:t>.</w:t>
      </w:r>
      <w:r w:rsidR="003102F7" w:rsidRPr="000063EC">
        <w:rPr>
          <w:lang w:val="es-ES_tradnl" w:eastAsia="es-ES"/>
        </w:rPr>
        <w:t>5</w:t>
      </w:r>
      <w:r w:rsidRPr="000063EC">
        <w:rPr>
          <w:lang w:val="es-ES_tradnl" w:eastAsia="es-ES"/>
        </w:rPr>
        <w:t xml:space="preserve"> – h=2.5</w:t>
      </w:r>
      <w:bookmarkEnd w:id="134"/>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3C </w:t>
      </w:r>
      <w:r w:rsidRPr="000063EC">
        <w:rPr>
          <w:lang w:val="es-ES_tradnl" w:eastAsia="es-ES"/>
        </w:rPr>
        <w:t>B=</w:t>
      </w:r>
      <w:r w:rsidR="003102F7" w:rsidRPr="000063EC">
        <w:rPr>
          <w:lang w:val="es-ES_tradnl" w:eastAsia="es-ES"/>
        </w:rPr>
        <w:t>2.5</w:t>
      </w:r>
      <w:r w:rsidRPr="000063EC">
        <w:rPr>
          <w:lang w:val="es-ES_tradnl" w:eastAsia="es-ES"/>
        </w:rPr>
        <w:t xml:space="preserve"> m y H=2.5 m.</w:t>
      </w:r>
    </w:p>
    <w:p w:rsidR="008F3B16" w:rsidRPr="000063EC" w:rsidRDefault="00EF191F" w:rsidP="008F3B16">
      <w:pPr>
        <w:jc w:val="center"/>
        <w:rPr>
          <w:lang w:val="es-ES_tradnl" w:eastAsia="es-ES"/>
        </w:rPr>
      </w:pPr>
      <w:r w:rsidRPr="000063EC">
        <w:rPr>
          <w:noProof/>
          <w:lang w:eastAsia="es-ES"/>
        </w:rPr>
        <w:drawing>
          <wp:inline distT="0" distB="0" distL="0" distR="0">
            <wp:extent cx="5612130" cy="2189480"/>
            <wp:effectExtent l="0" t="0" r="7620" b="12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12130" cy="2189480"/>
                    </a:xfrm>
                    <a:prstGeom prst="rect">
                      <a:avLst/>
                    </a:prstGeom>
                  </pic:spPr>
                </pic:pic>
              </a:graphicData>
            </a:graphic>
          </wp:inline>
        </w:drawing>
      </w:r>
    </w:p>
    <w:p w:rsidR="008F3B16" w:rsidRPr="000063EC" w:rsidRDefault="008F3B16" w:rsidP="008F3B16">
      <w:pPr>
        <w:pStyle w:val="Figuras"/>
      </w:pPr>
      <w:bookmarkStart w:id="135" w:name="_Toc370374895"/>
      <w:r w:rsidRPr="000063EC">
        <w:t xml:space="preserve">Momento de diseño para refuerzo del Box </w:t>
      </w:r>
      <w:r w:rsidR="003102F7" w:rsidRPr="000063EC">
        <w:t xml:space="preserve">3C </w:t>
      </w:r>
      <w:r w:rsidRPr="000063EC">
        <w:t>B=</w:t>
      </w:r>
      <w:r w:rsidR="003102F7" w:rsidRPr="000063EC">
        <w:t>2.5</w:t>
      </w:r>
      <w:r w:rsidRPr="000063EC">
        <w:t>– H=2.5</w:t>
      </w:r>
      <w:bookmarkEnd w:id="135"/>
    </w:p>
    <w:p w:rsidR="008F3B16" w:rsidRPr="000063EC" w:rsidRDefault="000A32BD" w:rsidP="008F3B16">
      <w:pPr>
        <w:jc w:val="center"/>
        <w:rPr>
          <w:lang w:val="es-ES_tradnl" w:eastAsia="es-ES"/>
        </w:rPr>
      </w:pPr>
      <w:r w:rsidRPr="000063EC">
        <w:rPr>
          <w:noProof/>
          <w:lang w:eastAsia="es-ES"/>
        </w:rPr>
        <w:drawing>
          <wp:inline distT="0" distB="0" distL="0" distR="0">
            <wp:extent cx="5612130" cy="2272030"/>
            <wp:effectExtent l="0" t="0" r="762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12130" cy="2272030"/>
                    </a:xfrm>
                    <a:prstGeom prst="rect">
                      <a:avLst/>
                    </a:prstGeom>
                  </pic:spPr>
                </pic:pic>
              </a:graphicData>
            </a:graphic>
          </wp:inline>
        </w:drawing>
      </w:r>
    </w:p>
    <w:p w:rsidR="008F3B16" w:rsidRPr="000063EC" w:rsidRDefault="008F3B16" w:rsidP="008F3B16">
      <w:pPr>
        <w:pStyle w:val="Figuras"/>
      </w:pPr>
      <w:bookmarkStart w:id="136" w:name="_Toc370374896"/>
      <w:r w:rsidRPr="000063EC">
        <w:t xml:space="preserve">Cortante de diseño para refuerzo del Box </w:t>
      </w:r>
      <w:r w:rsidR="003102F7" w:rsidRPr="000063EC">
        <w:t xml:space="preserve">3C </w:t>
      </w:r>
      <w:r w:rsidRPr="000063EC">
        <w:t>B=</w:t>
      </w:r>
      <w:r w:rsidR="003102F7" w:rsidRPr="000063EC">
        <w:t>2.5</w:t>
      </w:r>
      <w:r w:rsidRPr="000063EC">
        <w:t>– H=2.5</w:t>
      </w:r>
      <w:bookmarkEnd w:id="136"/>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7" w:name="_Toc370374820"/>
      <w:r w:rsidRPr="000063EC">
        <w:rPr>
          <w:lang w:val="es-ES_tradnl" w:eastAsia="es-ES"/>
        </w:rPr>
        <w:lastRenderedPageBreak/>
        <w:t>diseño placa inferior</w:t>
      </w:r>
      <w:r w:rsidR="00060E18" w:rsidRPr="000063EC">
        <w:rPr>
          <w:lang w:val="es-ES_tradnl" w:eastAsia="es-ES"/>
        </w:rPr>
        <w:t xml:space="preserve"> LUCES </w:t>
      </w:r>
      <w:r w:rsidR="003D49C0" w:rsidRPr="000063EC">
        <w:rPr>
          <w:lang w:val="es-ES_tradnl" w:eastAsia="es-ES"/>
        </w:rPr>
        <w:t>EXTERNAS</w:t>
      </w:r>
      <w:bookmarkEnd w:id="137"/>
    </w:p>
    <w:p w:rsidR="00060E18" w:rsidRPr="000063EC" w:rsidRDefault="004F0A19" w:rsidP="00060E18">
      <w:pPr>
        <w:rPr>
          <w:lang w:val="es-ES_tradnl" w:eastAsia="es-ES"/>
        </w:rPr>
      </w:pPr>
      <w:r w:rsidRPr="000063EC">
        <w:rPr>
          <w:noProof/>
          <w:lang w:eastAsia="es-ES"/>
        </w:rPr>
        <w:drawing>
          <wp:inline distT="0" distB="0" distL="0" distR="0">
            <wp:extent cx="5612765" cy="6737253"/>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pStyle w:val="Ttulo2"/>
        <w:numPr>
          <w:ilvl w:val="1"/>
          <w:numId w:val="24"/>
        </w:numPr>
        <w:rPr>
          <w:lang w:val="es-ES_tradnl" w:eastAsia="es-ES"/>
        </w:rPr>
      </w:pPr>
      <w:bookmarkStart w:id="138" w:name="_Toc370374821"/>
      <w:r w:rsidRPr="000063EC">
        <w:rPr>
          <w:lang w:val="es-ES_tradnl" w:eastAsia="es-ES"/>
        </w:rPr>
        <w:lastRenderedPageBreak/>
        <w:t xml:space="preserve">diseño placa inferior LUCES </w:t>
      </w:r>
      <w:r w:rsidR="00B9625B" w:rsidRPr="000063EC">
        <w:rPr>
          <w:lang w:val="es-ES_tradnl" w:eastAsia="es-ES"/>
        </w:rPr>
        <w:t>INTERNAS</w:t>
      </w:r>
      <w:bookmarkEnd w:id="138"/>
    </w:p>
    <w:p w:rsidR="008F3B16" w:rsidRPr="000063EC" w:rsidRDefault="0031425C" w:rsidP="008F3B16">
      <w:r w:rsidRPr="000063EC">
        <w:rPr>
          <w:noProof/>
          <w:lang w:eastAsia="es-ES"/>
        </w:rPr>
        <w:drawing>
          <wp:inline distT="0" distB="0" distL="0" distR="0">
            <wp:extent cx="5612765" cy="673725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39" w:name="_Toc370374822"/>
      <w:r w:rsidRPr="000063EC">
        <w:rPr>
          <w:lang w:val="es-ES_tradnl" w:eastAsia="es-ES"/>
        </w:rPr>
        <w:lastRenderedPageBreak/>
        <w:t>diseño muro lateral</w:t>
      </w:r>
      <w:bookmarkEnd w:id="139"/>
    </w:p>
    <w:p w:rsidR="00E96A41" w:rsidRPr="000063EC" w:rsidRDefault="0031425C" w:rsidP="00E96A41">
      <w:pPr>
        <w:rPr>
          <w:lang w:val="es-ES_tradnl" w:eastAsia="es-ES"/>
        </w:rPr>
      </w:pPr>
      <w:r w:rsidRPr="000063EC">
        <w:rPr>
          <w:noProof/>
          <w:lang w:eastAsia="es-ES"/>
        </w:rPr>
        <w:drawing>
          <wp:inline distT="0" distB="0" distL="0" distR="0">
            <wp:extent cx="5612765" cy="6725736"/>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E96A41" w:rsidRPr="000063EC" w:rsidRDefault="00E96A41" w:rsidP="00E96A41">
      <w:pPr>
        <w:pStyle w:val="Ttulo2"/>
        <w:numPr>
          <w:ilvl w:val="1"/>
          <w:numId w:val="24"/>
        </w:numPr>
        <w:rPr>
          <w:lang w:val="es-ES_tradnl" w:eastAsia="es-ES"/>
        </w:rPr>
      </w:pPr>
      <w:bookmarkStart w:id="140" w:name="_Toc370374823"/>
      <w:r w:rsidRPr="000063EC">
        <w:rPr>
          <w:lang w:val="es-ES_tradnl" w:eastAsia="es-ES"/>
        </w:rPr>
        <w:lastRenderedPageBreak/>
        <w:t>diseño muroS INTERNOS</w:t>
      </w:r>
      <w:bookmarkEnd w:id="140"/>
    </w:p>
    <w:p w:rsidR="00E96A41" w:rsidRPr="000063EC" w:rsidRDefault="0031425C" w:rsidP="00E96A41">
      <w:pPr>
        <w:rPr>
          <w:lang w:val="es-ES_tradnl" w:eastAsia="es-ES"/>
        </w:rPr>
      </w:pPr>
      <w:r w:rsidRPr="000063EC">
        <w:rPr>
          <w:noProof/>
          <w:lang w:eastAsia="es-ES"/>
        </w:rPr>
        <w:drawing>
          <wp:inline distT="0" distB="0" distL="0" distR="0">
            <wp:extent cx="5612765" cy="673671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765" cy="6736715"/>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41" w:name="_Toc370374824"/>
      <w:r w:rsidRPr="000063EC">
        <w:rPr>
          <w:lang w:val="es-ES_tradnl" w:eastAsia="es-ES"/>
        </w:rPr>
        <w:lastRenderedPageBreak/>
        <w:t>diseño placa superior</w:t>
      </w:r>
      <w:r w:rsidR="00060E18" w:rsidRPr="000063EC">
        <w:rPr>
          <w:lang w:val="es-ES_tradnl" w:eastAsia="es-ES"/>
        </w:rPr>
        <w:t xml:space="preserve"> LUCES EXTERNAS</w:t>
      </w:r>
      <w:bookmarkEnd w:id="141"/>
    </w:p>
    <w:p w:rsidR="00060E18" w:rsidRPr="000063EC" w:rsidRDefault="0031425C" w:rsidP="00060E18">
      <w:pPr>
        <w:rPr>
          <w:lang w:val="es-ES_tradnl" w:eastAsia="es-ES"/>
        </w:rPr>
      </w:pPr>
      <w:r w:rsidRPr="000063EC">
        <w:rPr>
          <w:noProof/>
          <w:lang w:eastAsia="es-ES"/>
        </w:rPr>
        <w:drawing>
          <wp:inline distT="0" distB="0" distL="0" distR="0">
            <wp:extent cx="5612765" cy="673725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pStyle w:val="Ttulo2"/>
        <w:numPr>
          <w:ilvl w:val="1"/>
          <w:numId w:val="24"/>
        </w:numPr>
        <w:rPr>
          <w:lang w:val="es-ES_tradnl" w:eastAsia="es-ES"/>
        </w:rPr>
      </w:pPr>
      <w:bookmarkStart w:id="142" w:name="_Toc370374825"/>
      <w:r w:rsidRPr="000063EC">
        <w:rPr>
          <w:lang w:val="es-ES_tradnl" w:eastAsia="es-ES"/>
        </w:rPr>
        <w:lastRenderedPageBreak/>
        <w:t>diseño placa superior LUCES INTERNAS</w:t>
      </w:r>
      <w:bookmarkEnd w:id="142"/>
    </w:p>
    <w:p w:rsidR="00060E18" w:rsidRPr="000063EC" w:rsidRDefault="0031425C" w:rsidP="00060E18">
      <w:pPr>
        <w:rPr>
          <w:lang w:val="es-ES_tradnl" w:eastAsia="es-ES"/>
        </w:rPr>
      </w:pPr>
      <w:r w:rsidRPr="000063EC">
        <w:rPr>
          <w:noProof/>
          <w:lang w:eastAsia="es-ES"/>
        </w:rPr>
        <w:drawing>
          <wp:inline distT="0" distB="0" distL="0" distR="0">
            <wp:extent cx="5612765" cy="6737253"/>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F527E9">
      <w:pPr>
        <w:rPr>
          <w:lang w:val="es-ES_tradnl" w:eastAsia="es-ES"/>
        </w:rPr>
      </w:pPr>
    </w:p>
    <w:p w:rsidR="00EF191F" w:rsidRPr="000063EC" w:rsidRDefault="00EF191F" w:rsidP="00EF191F">
      <w:pPr>
        <w:pStyle w:val="Ttulo1"/>
        <w:rPr>
          <w:lang w:val="es-ES_tradnl" w:eastAsia="es-ES"/>
        </w:rPr>
      </w:pPr>
      <w:bookmarkStart w:id="143" w:name="_Toc370374826"/>
      <w:r w:rsidRPr="000063EC">
        <w:rPr>
          <w:lang w:val="es-ES_tradnl" w:eastAsia="es-ES"/>
        </w:rPr>
        <w:lastRenderedPageBreak/>
        <w:t>diseño cajón 3c b=</w:t>
      </w:r>
      <w:r w:rsidR="004D713B">
        <w:rPr>
          <w:lang w:val="es-ES_tradnl" w:eastAsia="es-ES"/>
        </w:rPr>
        <w:t>4</w:t>
      </w:r>
      <w:r w:rsidRPr="000063EC">
        <w:rPr>
          <w:lang w:val="es-ES_tradnl" w:eastAsia="es-ES"/>
        </w:rPr>
        <w:t>.0 – h=</w:t>
      </w:r>
      <w:r w:rsidR="004D713B">
        <w:rPr>
          <w:lang w:val="es-ES_tradnl" w:eastAsia="es-ES"/>
        </w:rPr>
        <w:t>1</w:t>
      </w:r>
      <w:r w:rsidRPr="000063EC">
        <w:rPr>
          <w:lang w:val="es-ES_tradnl" w:eastAsia="es-ES"/>
        </w:rPr>
        <w:t>.</w:t>
      </w:r>
      <w:r w:rsidR="004D713B">
        <w:rPr>
          <w:lang w:val="es-ES_tradnl" w:eastAsia="es-ES"/>
        </w:rPr>
        <w:t>5</w:t>
      </w:r>
      <w:bookmarkEnd w:id="143"/>
    </w:p>
    <w:p w:rsidR="00EF191F" w:rsidRPr="000063EC" w:rsidRDefault="00EF191F" w:rsidP="00EF191F">
      <w:pPr>
        <w:rPr>
          <w:lang w:val="es-ES_tradnl" w:eastAsia="es-ES"/>
        </w:rPr>
      </w:pPr>
    </w:p>
    <w:p w:rsidR="00EF191F" w:rsidRPr="000063EC" w:rsidRDefault="00EF191F" w:rsidP="00EF191F">
      <w:pPr>
        <w:rPr>
          <w:lang w:val="es-ES_tradnl" w:eastAsia="es-ES"/>
        </w:rPr>
      </w:pPr>
      <w:r w:rsidRPr="000063EC">
        <w:rPr>
          <w:lang w:val="es-ES_tradnl" w:eastAsia="es-ES"/>
        </w:rPr>
        <w:t>Se presenta a continuación el diseño de la estructura cajón con dimensiones internas 3C B=</w:t>
      </w:r>
      <w:r w:rsidR="004D713B">
        <w:rPr>
          <w:lang w:val="es-ES_tradnl" w:eastAsia="es-ES"/>
        </w:rPr>
        <w:t>4</w:t>
      </w:r>
      <w:r w:rsidRPr="000063EC">
        <w:rPr>
          <w:lang w:val="es-ES_tradnl" w:eastAsia="es-ES"/>
        </w:rPr>
        <w:t>.0  m y H=</w:t>
      </w:r>
      <w:r w:rsidR="004D713B">
        <w:rPr>
          <w:lang w:val="es-ES_tradnl" w:eastAsia="es-ES"/>
        </w:rPr>
        <w:t>1</w:t>
      </w:r>
      <w:r w:rsidRPr="000063EC">
        <w:rPr>
          <w:lang w:val="es-ES_tradnl" w:eastAsia="es-ES"/>
        </w:rPr>
        <w:t>.</w:t>
      </w:r>
      <w:r w:rsidR="004D713B">
        <w:rPr>
          <w:lang w:val="es-ES_tradnl" w:eastAsia="es-ES"/>
        </w:rPr>
        <w:t>5</w:t>
      </w:r>
      <w:r w:rsidRPr="000063EC">
        <w:rPr>
          <w:lang w:val="es-ES_tradnl" w:eastAsia="es-ES"/>
        </w:rPr>
        <w:t xml:space="preserve"> m.</w:t>
      </w:r>
    </w:p>
    <w:p w:rsidR="00EF191F" w:rsidRPr="000063EC" w:rsidRDefault="00526AB6" w:rsidP="00EF191F">
      <w:pPr>
        <w:jc w:val="center"/>
        <w:rPr>
          <w:lang w:val="es-ES_tradnl" w:eastAsia="es-ES"/>
        </w:rPr>
      </w:pPr>
      <w:r>
        <w:rPr>
          <w:noProof/>
          <w:lang w:eastAsia="es-ES"/>
        </w:rPr>
        <w:drawing>
          <wp:inline distT="0" distB="0" distL="0" distR="0" wp14:anchorId="6AA65A79" wp14:editId="0E84CA57">
            <wp:extent cx="5612765" cy="10452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2765" cy="1045210"/>
                    </a:xfrm>
                    <a:prstGeom prst="rect">
                      <a:avLst/>
                    </a:prstGeom>
                  </pic:spPr>
                </pic:pic>
              </a:graphicData>
            </a:graphic>
          </wp:inline>
        </w:drawing>
      </w:r>
    </w:p>
    <w:p w:rsidR="00EF191F" w:rsidRPr="000063EC" w:rsidRDefault="00EF191F" w:rsidP="00EF191F">
      <w:pPr>
        <w:pStyle w:val="Figuras"/>
      </w:pPr>
      <w:bookmarkStart w:id="144" w:name="_Toc370374897"/>
      <w:r w:rsidRPr="000063EC">
        <w:t>Momento de diseño para refuerzo del Box 3C B=</w:t>
      </w:r>
      <w:r w:rsidR="004D713B">
        <w:t>4</w:t>
      </w:r>
      <w:r w:rsidRPr="000063EC">
        <w:t>.0– H=</w:t>
      </w:r>
      <w:r w:rsidR="004D713B">
        <w:t>1</w:t>
      </w:r>
      <w:r w:rsidRPr="000063EC">
        <w:t>.</w:t>
      </w:r>
      <w:r w:rsidR="004D713B">
        <w:t>5</w:t>
      </w:r>
      <w:bookmarkEnd w:id="144"/>
    </w:p>
    <w:p w:rsidR="00EF191F" w:rsidRPr="000063EC" w:rsidRDefault="00526AB6" w:rsidP="00EF191F">
      <w:pPr>
        <w:jc w:val="center"/>
        <w:rPr>
          <w:lang w:val="es-ES_tradnl" w:eastAsia="es-ES"/>
        </w:rPr>
      </w:pPr>
      <w:r>
        <w:rPr>
          <w:noProof/>
          <w:lang w:eastAsia="es-ES"/>
        </w:rPr>
        <w:drawing>
          <wp:inline distT="0" distB="0" distL="0" distR="0" wp14:anchorId="4837C1AA" wp14:editId="6CA697C0">
            <wp:extent cx="5612765" cy="10147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12765" cy="1014730"/>
                    </a:xfrm>
                    <a:prstGeom prst="rect">
                      <a:avLst/>
                    </a:prstGeom>
                  </pic:spPr>
                </pic:pic>
              </a:graphicData>
            </a:graphic>
          </wp:inline>
        </w:drawing>
      </w:r>
    </w:p>
    <w:p w:rsidR="00EF191F" w:rsidRPr="000063EC" w:rsidRDefault="00EF191F" w:rsidP="00EF191F">
      <w:pPr>
        <w:pStyle w:val="Figuras"/>
      </w:pPr>
      <w:bookmarkStart w:id="145" w:name="_Toc370374898"/>
      <w:r w:rsidRPr="000063EC">
        <w:t>Cortante de diseño para refuerzo del Box 3C B=</w:t>
      </w:r>
      <w:r w:rsidR="004D713B">
        <w:t>4</w:t>
      </w:r>
      <w:r w:rsidRPr="000063EC">
        <w:t>.0– H=</w:t>
      </w:r>
      <w:r w:rsidR="004D713B">
        <w:t>1</w:t>
      </w:r>
      <w:r w:rsidRPr="000063EC">
        <w:t>.</w:t>
      </w:r>
      <w:r w:rsidR="004D713B">
        <w:t>5</w:t>
      </w:r>
      <w:bookmarkEnd w:id="145"/>
    </w:p>
    <w:p w:rsidR="00EF191F" w:rsidRPr="000063EC" w:rsidRDefault="00EF191F" w:rsidP="00EF191F">
      <w:pPr>
        <w:rPr>
          <w:lang w:val="es-ES_tradnl" w:eastAsia="es-ES"/>
        </w:rPr>
      </w:pPr>
    </w:p>
    <w:p w:rsidR="00EF191F" w:rsidRPr="000063EC" w:rsidRDefault="00EF191F" w:rsidP="00EF191F">
      <w:pPr>
        <w:rPr>
          <w:lang w:val="es-ES_tradnl" w:eastAsia="es-ES"/>
        </w:rPr>
      </w:pPr>
    </w:p>
    <w:p w:rsidR="003D49C0" w:rsidRPr="000063EC" w:rsidRDefault="003D49C0" w:rsidP="003D49C0">
      <w:pPr>
        <w:pStyle w:val="Ttulo2"/>
        <w:numPr>
          <w:ilvl w:val="1"/>
          <w:numId w:val="24"/>
        </w:numPr>
        <w:rPr>
          <w:lang w:val="es-ES_tradnl" w:eastAsia="es-ES"/>
        </w:rPr>
      </w:pPr>
      <w:bookmarkStart w:id="146" w:name="_Toc370374827"/>
      <w:r w:rsidRPr="000063EC">
        <w:rPr>
          <w:lang w:val="es-ES_tradnl" w:eastAsia="es-ES"/>
        </w:rPr>
        <w:lastRenderedPageBreak/>
        <w:t xml:space="preserve">diseño placa inferior LUCES </w:t>
      </w:r>
      <w:r w:rsidR="00B9625B" w:rsidRPr="000063EC">
        <w:rPr>
          <w:lang w:val="es-ES_tradnl" w:eastAsia="es-ES"/>
        </w:rPr>
        <w:t>EXTERNAS</w:t>
      </w:r>
      <w:bookmarkEnd w:id="146"/>
    </w:p>
    <w:p w:rsidR="0027469B" w:rsidRPr="000063EC" w:rsidRDefault="00526AB6" w:rsidP="0027469B">
      <w:pPr>
        <w:rPr>
          <w:lang w:val="es-ES_tradnl" w:eastAsia="es-ES"/>
        </w:rPr>
      </w:pPr>
      <w:r w:rsidRPr="00526AB6">
        <w:rPr>
          <w:noProof/>
          <w:lang w:eastAsia="es-ES"/>
        </w:rPr>
        <w:drawing>
          <wp:inline distT="0" distB="0" distL="0" distR="0">
            <wp:extent cx="5753100" cy="69079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955" cy="6908997"/>
                    </a:xfrm>
                    <a:prstGeom prst="rect">
                      <a:avLst/>
                    </a:prstGeom>
                    <a:noFill/>
                    <a:ln>
                      <a:noFill/>
                    </a:ln>
                  </pic:spPr>
                </pic:pic>
              </a:graphicData>
            </a:graphic>
          </wp:inline>
        </w:drawing>
      </w:r>
    </w:p>
    <w:p w:rsidR="003D49C0" w:rsidRPr="000063EC" w:rsidRDefault="003D49C0" w:rsidP="003D49C0">
      <w:pPr>
        <w:rPr>
          <w:lang w:val="es-ES_tradnl" w:eastAsia="es-ES"/>
        </w:rPr>
      </w:pPr>
    </w:p>
    <w:p w:rsidR="003D49C0" w:rsidRPr="000063EC" w:rsidRDefault="003D49C0" w:rsidP="003D49C0">
      <w:pPr>
        <w:pStyle w:val="Ttulo2"/>
        <w:numPr>
          <w:ilvl w:val="1"/>
          <w:numId w:val="24"/>
        </w:numPr>
        <w:rPr>
          <w:lang w:val="es-ES_tradnl" w:eastAsia="es-ES"/>
        </w:rPr>
      </w:pPr>
      <w:bookmarkStart w:id="147" w:name="_Toc370374828"/>
      <w:r w:rsidRPr="000063EC">
        <w:rPr>
          <w:lang w:val="es-ES_tradnl" w:eastAsia="es-ES"/>
        </w:rPr>
        <w:lastRenderedPageBreak/>
        <w:t xml:space="preserve">diseño placa inferior LUCES </w:t>
      </w:r>
      <w:r w:rsidR="00B9625B" w:rsidRPr="000063EC">
        <w:rPr>
          <w:lang w:val="es-ES_tradnl" w:eastAsia="es-ES"/>
        </w:rPr>
        <w:t>INTERNAS</w:t>
      </w:r>
      <w:bookmarkEnd w:id="147"/>
    </w:p>
    <w:p w:rsidR="003D49C0" w:rsidRPr="000063EC" w:rsidRDefault="00526AB6" w:rsidP="003D49C0">
      <w:r w:rsidRPr="00526AB6">
        <w:rPr>
          <w:noProof/>
          <w:lang w:eastAsia="es-ES"/>
        </w:rPr>
        <w:drawing>
          <wp:inline distT="0" distB="0" distL="0" distR="0">
            <wp:extent cx="5886001" cy="706755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86912" cy="7068644"/>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48" w:name="_Toc370374829"/>
      <w:r w:rsidRPr="000063EC">
        <w:rPr>
          <w:lang w:val="es-ES_tradnl" w:eastAsia="es-ES"/>
        </w:rPr>
        <w:lastRenderedPageBreak/>
        <w:t>diseño muro lateral</w:t>
      </w:r>
      <w:bookmarkEnd w:id="148"/>
    </w:p>
    <w:p w:rsidR="003D49C0" w:rsidRPr="000063EC" w:rsidRDefault="00526AB6" w:rsidP="003D49C0">
      <w:pPr>
        <w:rPr>
          <w:lang w:val="es-ES_tradnl" w:eastAsia="es-ES"/>
        </w:rPr>
      </w:pPr>
      <w:r w:rsidRPr="00526AB6">
        <w:rPr>
          <w:noProof/>
          <w:lang w:eastAsia="es-ES"/>
        </w:rPr>
        <w:drawing>
          <wp:inline distT="0" distB="0" distL="0" distR="0">
            <wp:extent cx="5857875" cy="70193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8797" cy="7020455"/>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49" w:name="_Toc370374830"/>
      <w:r w:rsidRPr="000063EC">
        <w:rPr>
          <w:lang w:val="es-ES_tradnl" w:eastAsia="es-ES"/>
        </w:rPr>
        <w:lastRenderedPageBreak/>
        <w:t>diseño muroS INTERNOS</w:t>
      </w:r>
      <w:bookmarkEnd w:id="149"/>
    </w:p>
    <w:p w:rsidR="003D49C0" w:rsidRPr="000063EC" w:rsidRDefault="00526AB6" w:rsidP="003D49C0">
      <w:pPr>
        <w:rPr>
          <w:lang w:val="es-ES_tradnl" w:eastAsia="es-ES"/>
        </w:rPr>
      </w:pPr>
      <w:r w:rsidRPr="00526AB6">
        <w:rPr>
          <w:noProof/>
          <w:lang w:eastAsia="es-ES"/>
        </w:rPr>
        <w:drawing>
          <wp:inline distT="0" distB="0" distL="0" distR="0">
            <wp:extent cx="5867400" cy="7045215"/>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9801" cy="7048098"/>
                    </a:xfrm>
                    <a:prstGeom prst="rect">
                      <a:avLst/>
                    </a:prstGeom>
                    <a:noFill/>
                    <a:ln>
                      <a:noFill/>
                    </a:ln>
                  </pic:spPr>
                </pic:pic>
              </a:graphicData>
            </a:graphic>
          </wp:inline>
        </w:drawing>
      </w:r>
    </w:p>
    <w:p w:rsidR="003D49C0" w:rsidRPr="000063EC" w:rsidRDefault="003D49C0" w:rsidP="003D49C0">
      <w:pPr>
        <w:rPr>
          <w:lang w:val="es-ES_tradnl" w:eastAsia="es-ES"/>
        </w:rPr>
      </w:pPr>
    </w:p>
    <w:p w:rsidR="003D49C0" w:rsidRPr="000063EC" w:rsidRDefault="003D49C0" w:rsidP="003D49C0">
      <w:pPr>
        <w:pStyle w:val="Ttulo2"/>
        <w:numPr>
          <w:ilvl w:val="1"/>
          <w:numId w:val="24"/>
        </w:numPr>
        <w:rPr>
          <w:lang w:val="es-ES_tradnl" w:eastAsia="es-ES"/>
        </w:rPr>
      </w:pPr>
      <w:bookmarkStart w:id="150" w:name="_Toc370374831"/>
      <w:r w:rsidRPr="000063EC">
        <w:rPr>
          <w:lang w:val="es-ES_tradnl" w:eastAsia="es-ES"/>
        </w:rPr>
        <w:lastRenderedPageBreak/>
        <w:t>diseño placa superior LUCES EXTERNAS</w:t>
      </w:r>
      <w:bookmarkEnd w:id="150"/>
    </w:p>
    <w:p w:rsidR="003D49C0" w:rsidRPr="000063EC" w:rsidRDefault="00526AB6" w:rsidP="003D49C0">
      <w:pPr>
        <w:rPr>
          <w:lang w:val="es-ES_tradnl" w:eastAsia="es-ES"/>
        </w:rPr>
      </w:pPr>
      <w:r w:rsidRPr="00526AB6">
        <w:rPr>
          <w:noProof/>
          <w:lang w:eastAsia="es-ES"/>
        </w:rPr>
        <w:drawing>
          <wp:inline distT="0" distB="0" distL="0" distR="0">
            <wp:extent cx="5933597" cy="71247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6109" cy="7127716"/>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51" w:name="_Toc370374832"/>
      <w:r w:rsidRPr="000063EC">
        <w:rPr>
          <w:lang w:val="es-ES_tradnl" w:eastAsia="es-ES"/>
        </w:rPr>
        <w:lastRenderedPageBreak/>
        <w:t>diseño placa superior LUCES INTERNAS</w:t>
      </w:r>
      <w:bookmarkEnd w:id="151"/>
    </w:p>
    <w:p w:rsidR="003503C6" w:rsidRPr="00526AB6" w:rsidRDefault="00526AB6" w:rsidP="00945390">
      <w:pPr>
        <w:rPr>
          <w:lang w:val="es-CO"/>
        </w:rPr>
      </w:pPr>
      <w:r w:rsidRPr="00526AB6">
        <w:rPr>
          <w:noProof/>
          <w:lang w:eastAsia="es-ES"/>
        </w:rPr>
        <w:drawing>
          <wp:inline distT="0" distB="0" distL="0" distR="0">
            <wp:extent cx="6010275" cy="7216771"/>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1830" cy="7218638"/>
                    </a:xfrm>
                    <a:prstGeom prst="rect">
                      <a:avLst/>
                    </a:prstGeom>
                    <a:noFill/>
                    <a:ln>
                      <a:noFill/>
                    </a:ln>
                  </pic:spPr>
                </pic:pic>
              </a:graphicData>
            </a:graphic>
          </wp:inline>
        </w:drawing>
      </w:r>
    </w:p>
    <w:sectPr w:rsidR="003503C6" w:rsidRPr="00526AB6" w:rsidSect="00C77843">
      <w:pgSz w:w="12242" w:h="15842" w:code="1"/>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958" w:rsidRDefault="00F91958" w:rsidP="004B1042">
      <w:pPr>
        <w:spacing w:after="0" w:line="240" w:lineRule="auto"/>
      </w:pPr>
      <w:r>
        <w:separator/>
      </w:r>
    </w:p>
  </w:endnote>
  <w:endnote w:type="continuationSeparator" w:id="0">
    <w:p w:rsidR="00F91958" w:rsidRDefault="00F91958" w:rsidP="004B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958" w:rsidRDefault="00F91958" w:rsidP="004B1042">
      <w:pPr>
        <w:spacing w:after="0" w:line="240" w:lineRule="auto"/>
      </w:pPr>
      <w:r>
        <w:separator/>
      </w:r>
    </w:p>
  </w:footnote>
  <w:footnote w:type="continuationSeparator" w:id="0">
    <w:p w:rsidR="00F91958" w:rsidRDefault="00F91958" w:rsidP="004B1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8" w:type="dxa"/>
      <w:tblBorders>
        <w:bottom w:val="double" w:sz="4" w:space="0" w:color="auto"/>
        <w:insideH w:val="double" w:sz="4" w:space="0" w:color="auto"/>
      </w:tblBorders>
      <w:tblLayout w:type="fixed"/>
      <w:tblLook w:val="01E0" w:firstRow="1" w:lastRow="1" w:firstColumn="1" w:lastColumn="1" w:noHBand="0" w:noVBand="0"/>
    </w:tblPr>
    <w:tblGrid>
      <w:gridCol w:w="5778"/>
      <w:gridCol w:w="3330"/>
    </w:tblGrid>
    <w:tr w:rsidR="004C436F" w:rsidRPr="009B7E35" w:rsidTr="00AA13A4">
      <w:trPr>
        <w:trHeight w:val="1077"/>
      </w:trPr>
      <w:tc>
        <w:tcPr>
          <w:tcW w:w="5778" w:type="dxa"/>
          <w:vAlign w:val="center"/>
        </w:tcPr>
        <w:p w:rsidR="004C436F" w:rsidRPr="009B7E35" w:rsidRDefault="004C436F" w:rsidP="00AA13A4">
          <w:pPr>
            <w:pStyle w:val="Encabezado"/>
            <w:jc w:val="left"/>
            <w:rPr>
              <w:b/>
            </w:rPr>
          </w:pPr>
        </w:p>
      </w:tc>
      <w:tc>
        <w:tcPr>
          <w:tcW w:w="3330" w:type="dxa"/>
          <w:vAlign w:val="center"/>
        </w:tcPr>
        <w:p w:rsidR="004C436F" w:rsidRPr="003F053E" w:rsidRDefault="004C436F" w:rsidP="00AA13A4">
          <w:pPr>
            <w:pStyle w:val="Encabezado"/>
            <w:jc w:val="center"/>
            <w:rPr>
              <w:b/>
              <w:sz w:val="20"/>
              <w:lang w:val="es-CO"/>
            </w:rPr>
          </w:pPr>
        </w:p>
      </w:tc>
    </w:tr>
  </w:tbl>
  <w:p w:rsidR="004C436F" w:rsidRDefault="004C43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074DC88"/>
    <w:lvl w:ilvl="0">
      <w:start w:val="1"/>
      <w:numFmt w:val="bullet"/>
      <w:lvlText w:val=""/>
      <w:lvlJc w:val="left"/>
      <w:pPr>
        <w:tabs>
          <w:tab w:val="num" w:pos="926"/>
        </w:tabs>
        <w:ind w:left="926" w:hanging="360"/>
      </w:pPr>
      <w:rPr>
        <w:rFonts w:ascii="Symbol" w:hAnsi="Symbol" w:hint="default"/>
      </w:rPr>
    </w:lvl>
  </w:abstractNum>
  <w:abstractNum w:abstractNumId="1">
    <w:nsid w:val="006B3C5F"/>
    <w:multiLevelType w:val="hybridMultilevel"/>
    <w:tmpl w:val="881C1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301E8B"/>
    <w:multiLevelType w:val="hybridMultilevel"/>
    <w:tmpl w:val="F1085C98"/>
    <w:lvl w:ilvl="0" w:tplc="88A6E7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E5E0B0C"/>
    <w:multiLevelType w:val="multilevel"/>
    <w:tmpl w:val="346C7B5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89857A5"/>
    <w:multiLevelType w:val="hybridMultilevel"/>
    <w:tmpl w:val="467A0528"/>
    <w:lvl w:ilvl="0" w:tplc="0D8CF65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AD1DA3"/>
    <w:multiLevelType w:val="hybridMultilevel"/>
    <w:tmpl w:val="C5480CC6"/>
    <w:lvl w:ilvl="0" w:tplc="A782BA62">
      <w:start w:val="1"/>
      <w:numFmt w:val="decimal"/>
      <w:pStyle w:val="Grficas"/>
      <w:suff w:val="space"/>
      <w:lvlText w:val="Gráfica %1."/>
      <w:lvlJc w:val="left"/>
      <w:pPr>
        <w:ind w:left="0" w:firstLine="0"/>
      </w:pPr>
      <w:rPr>
        <w:rFonts w:ascii="Arial" w:hAnsi="Arial" w:hint="default"/>
        <w:b w:val="0"/>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3AA0954"/>
    <w:multiLevelType w:val="multilevel"/>
    <w:tmpl w:val="1736F6F6"/>
    <w:lvl w:ilvl="0">
      <w:start w:val="1"/>
      <w:numFmt w:val="decimal"/>
      <w:suff w:val="space"/>
      <w:lvlText w:val="%1."/>
      <w:lvlJc w:val="left"/>
      <w:pPr>
        <w:ind w:left="432" w:hanging="432"/>
      </w:pPr>
      <w:rPr>
        <w:rFonts w:hint="default"/>
      </w:rPr>
    </w:lvl>
    <w:lvl w:ilvl="1">
      <w:start w:val="1"/>
      <w:numFmt w:val="decimal"/>
      <w:pStyle w:val="Ttulo2"/>
      <w:suff w:val="space"/>
      <w:lvlText w:val="%1.%2."/>
      <w:lvlJc w:val="left"/>
      <w:pPr>
        <w:ind w:left="0" w:firstLine="0"/>
      </w:pPr>
      <w:rPr>
        <w:rFonts w:ascii="Arial" w:hAnsi="Arial" w:hint="default"/>
        <w:b/>
        <w:i w:val="0"/>
        <w:color w:val="auto"/>
        <w:sz w:val="22"/>
      </w:rPr>
    </w:lvl>
    <w:lvl w:ilvl="2">
      <w:start w:val="1"/>
      <w:numFmt w:val="decimal"/>
      <w:pStyle w:val="Ttulo3"/>
      <w:suff w:val="space"/>
      <w:lvlText w:val="%1.%2.%3."/>
      <w:lvlJc w:val="left"/>
      <w:pPr>
        <w:ind w:left="720" w:hanging="720"/>
      </w:pPr>
      <w:rPr>
        <w:rFonts w:ascii="Arial Negrita" w:hAnsi="Arial Negrita" w:hint="default"/>
        <w:b/>
        <w:i w:val="0"/>
        <w:sz w:val="22"/>
      </w:rPr>
    </w:lvl>
    <w:lvl w:ilvl="3">
      <w:start w:val="1"/>
      <w:numFmt w:val="decimal"/>
      <w:pStyle w:val="Ttulo4"/>
      <w:suff w:val="space"/>
      <w:lvlText w:val="%1.%2.%3.%4."/>
      <w:lvlJc w:val="left"/>
      <w:pPr>
        <w:ind w:left="864" w:hanging="864"/>
      </w:pPr>
      <w:rPr>
        <w:rFonts w:ascii="Arial" w:hAnsi="Arial" w:hint="default"/>
        <w:b w:val="0"/>
        <w:i/>
        <w:sz w:val="22"/>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462C583F"/>
    <w:multiLevelType w:val="hybridMultilevel"/>
    <w:tmpl w:val="3828A930"/>
    <w:lvl w:ilvl="0" w:tplc="13388BCC">
      <w:start w:val="1"/>
      <w:numFmt w:val="decimal"/>
      <w:pStyle w:val="Fotografa"/>
      <w:suff w:val="space"/>
      <w:lvlText w:val="Fotografía %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A206E77"/>
    <w:multiLevelType w:val="multilevel"/>
    <w:tmpl w:val="65E465AC"/>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D142C55"/>
    <w:multiLevelType w:val="hybridMultilevel"/>
    <w:tmpl w:val="A39ACB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FFE14F0"/>
    <w:multiLevelType w:val="hybridMultilevel"/>
    <w:tmpl w:val="61848962"/>
    <w:lvl w:ilvl="0" w:tplc="F3C2FA3C">
      <w:start w:val="1"/>
      <w:numFmt w:val="decimal"/>
      <w:pStyle w:val="Cita"/>
      <w:suff w:val="space"/>
      <w:lvlText w:val="Fotografía %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5961A2E"/>
    <w:multiLevelType w:val="hybridMultilevel"/>
    <w:tmpl w:val="2C041DA6"/>
    <w:lvl w:ilvl="0" w:tplc="F41C6838">
      <w:start w:val="1"/>
      <w:numFmt w:val="decimal"/>
      <w:pStyle w:val="Tablas"/>
      <w:suff w:val="space"/>
      <w:lvlText w:val="Tabla %1."/>
      <w:lvlJc w:val="left"/>
      <w:pPr>
        <w:ind w:left="0" w:firstLine="0"/>
      </w:pPr>
      <w:rPr>
        <w:rFonts w:ascii="Arial" w:hAnsi="Arial" w:hint="default"/>
        <w:b w:val="0"/>
        <w:i/>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581F5A85"/>
    <w:multiLevelType w:val="hybridMultilevel"/>
    <w:tmpl w:val="8AF6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115C76"/>
    <w:multiLevelType w:val="multilevel"/>
    <w:tmpl w:val="1F3A752C"/>
    <w:lvl w:ilvl="0">
      <w:start w:val="1"/>
      <w:numFmt w:val="decimal"/>
      <w:suff w:val="space"/>
      <w:lvlText w:val="Fotografía %1."/>
      <w:lvlJc w:val="left"/>
      <w:pPr>
        <w:ind w:left="0" w:firstLine="0"/>
      </w:pPr>
      <w:rPr>
        <w:rFonts w:ascii="Arial" w:hAnsi="Arial" w:hint="default"/>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0B679B6"/>
    <w:multiLevelType w:val="hybridMultilevel"/>
    <w:tmpl w:val="FBD8424A"/>
    <w:lvl w:ilvl="0" w:tplc="974E1A9A">
      <w:start w:val="1"/>
      <w:numFmt w:val="decimal"/>
      <w:pStyle w:val="Figuras"/>
      <w:suff w:val="space"/>
      <w:lvlText w:val="Figura %1."/>
      <w:lvlJc w:val="center"/>
      <w:pPr>
        <w:ind w:left="0" w:firstLine="0"/>
      </w:pPr>
      <w:rPr>
        <w:rFonts w:ascii="Arial" w:hAnsi="Arial" w:hint="default"/>
        <w:b w:val="0"/>
        <w:i/>
        <w:sz w:val="20"/>
      </w:rPr>
    </w:lvl>
    <w:lvl w:ilvl="1" w:tplc="16D2CF16" w:tentative="1">
      <w:start w:val="1"/>
      <w:numFmt w:val="lowerLetter"/>
      <w:lvlText w:val="%2."/>
      <w:lvlJc w:val="left"/>
      <w:pPr>
        <w:ind w:left="1440" w:hanging="360"/>
      </w:pPr>
    </w:lvl>
    <w:lvl w:ilvl="2" w:tplc="3DDCAE8E" w:tentative="1">
      <w:start w:val="1"/>
      <w:numFmt w:val="lowerRoman"/>
      <w:lvlText w:val="%3."/>
      <w:lvlJc w:val="right"/>
      <w:pPr>
        <w:ind w:left="2160" w:hanging="180"/>
      </w:pPr>
    </w:lvl>
    <w:lvl w:ilvl="3" w:tplc="ECD0A5EC" w:tentative="1">
      <w:start w:val="1"/>
      <w:numFmt w:val="decimal"/>
      <w:lvlText w:val="%4."/>
      <w:lvlJc w:val="left"/>
      <w:pPr>
        <w:ind w:left="2880" w:hanging="360"/>
      </w:pPr>
    </w:lvl>
    <w:lvl w:ilvl="4" w:tplc="E07EFB96" w:tentative="1">
      <w:start w:val="1"/>
      <w:numFmt w:val="lowerLetter"/>
      <w:lvlText w:val="%5."/>
      <w:lvlJc w:val="left"/>
      <w:pPr>
        <w:ind w:left="3600" w:hanging="360"/>
      </w:pPr>
    </w:lvl>
    <w:lvl w:ilvl="5" w:tplc="2E108520" w:tentative="1">
      <w:start w:val="1"/>
      <w:numFmt w:val="lowerRoman"/>
      <w:lvlText w:val="%6."/>
      <w:lvlJc w:val="right"/>
      <w:pPr>
        <w:ind w:left="4320" w:hanging="180"/>
      </w:pPr>
    </w:lvl>
    <w:lvl w:ilvl="6" w:tplc="A45CD6CE" w:tentative="1">
      <w:start w:val="1"/>
      <w:numFmt w:val="decimal"/>
      <w:lvlText w:val="%7."/>
      <w:lvlJc w:val="left"/>
      <w:pPr>
        <w:ind w:left="5040" w:hanging="360"/>
      </w:pPr>
    </w:lvl>
    <w:lvl w:ilvl="7" w:tplc="5CF6CB20" w:tentative="1">
      <w:start w:val="1"/>
      <w:numFmt w:val="lowerLetter"/>
      <w:lvlText w:val="%8."/>
      <w:lvlJc w:val="left"/>
      <w:pPr>
        <w:ind w:left="5760" w:hanging="360"/>
      </w:pPr>
    </w:lvl>
    <w:lvl w:ilvl="8" w:tplc="1728BFF4" w:tentative="1">
      <w:start w:val="1"/>
      <w:numFmt w:val="lowerRoman"/>
      <w:lvlText w:val="%9."/>
      <w:lvlJc w:val="right"/>
      <w:pPr>
        <w:ind w:left="6480" w:hanging="180"/>
      </w:pPr>
    </w:lvl>
  </w:abstractNum>
  <w:abstractNum w:abstractNumId="15">
    <w:nsid w:val="73414732"/>
    <w:multiLevelType w:val="hybridMultilevel"/>
    <w:tmpl w:val="6B446E1C"/>
    <w:lvl w:ilvl="0" w:tplc="F488A8E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A11EFB"/>
    <w:multiLevelType w:val="hybridMultilevel"/>
    <w:tmpl w:val="534638B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59A7470"/>
    <w:multiLevelType w:val="hybridMultilevel"/>
    <w:tmpl w:val="FEF8F970"/>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C5F1C34"/>
    <w:multiLevelType w:val="multilevel"/>
    <w:tmpl w:val="639A7A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E5F5090"/>
    <w:multiLevelType w:val="hybridMultilevel"/>
    <w:tmpl w:val="F2B238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9"/>
  </w:num>
  <w:num w:numId="5">
    <w:abstractNumId w:val="9"/>
  </w:num>
  <w:num w:numId="6">
    <w:abstractNumId w:val="17"/>
  </w:num>
  <w:num w:numId="7">
    <w:abstractNumId w:val="16"/>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3"/>
  </w:num>
  <w:num w:numId="14">
    <w:abstractNumId w:val="7"/>
  </w:num>
  <w:num w:numId="15">
    <w:abstractNumId w:val="14"/>
  </w:num>
  <w:num w:numId="16">
    <w:abstractNumId w:val="11"/>
  </w:num>
  <w:num w:numId="17">
    <w:abstractNumId w:val="0"/>
  </w:num>
  <w:num w:numId="18">
    <w:abstractNumId w:val="5"/>
  </w:num>
  <w:num w:numId="19">
    <w:abstractNumId w:val="1"/>
  </w:num>
  <w:num w:numId="20">
    <w:abstractNumId w:val="15"/>
  </w:num>
  <w:num w:numId="21">
    <w:abstractNumId w:val="12"/>
  </w:num>
  <w:num w:numId="22">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48CD"/>
    <w:rsid w:val="000012C7"/>
    <w:rsid w:val="000032AC"/>
    <w:rsid w:val="000063EC"/>
    <w:rsid w:val="000166F5"/>
    <w:rsid w:val="00017A86"/>
    <w:rsid w:val="00034110"/>
    <w:rsid w:val="00040104"/>
    <w:rsid w:val="00044A30"/>
    <w:rsid w:val="00047613"/>
    <w:rsid w:val="00052C00"/>
    <w:rsid w:val="00057EB8"/>
    <w:rsid w:val="00060E18"/>
    <w:rsid w:val="00061766"/>
    <w:rsid w:val="00063836"/>
    <w:rsid w:val="00071ED0"/>
    <w:rsid w:val="0007231C"/>
    <w:rsid w:val="0008142F"/>
    <w:rsid w:val="0008597C"/>
    <w:rsid w:val="00090B3A"/>
    <w:rsid w:val="00095FEE"/>
    <w:rsid w:val="00097FB6"/>
    <w:rsid w:val="000A210E"/>
    <w:rsid w:val="000A2185"/>
    <w:rsid w:val="000A2ADC"/>
    <w:rsid w:val="000A32BD"/>
    <w:rsid w:val="000B42AA"/>
    <w:rsid w:val="000B45F7"/>
    <w:rsid w:val="000C3A1A"/>
    <w:rsid w:val="000C5DA5"/>
    <w:rsid w:val="000D1F48"/>
    <w:rsid w:val="000D4907"/>
    <w:rsid w:val="000D5854"/>
    <w:rsid w:val="000E2EC1"/>
    <w:rsid w:val="000F1538"/>
    <w:rsid w:val="00100FDA"/>
    <w:rsid w:val="0011325D"/>
    <w:rsid w:val="00117C61"/>
    <w:rsid w:val="00121E4C"/>
    <w:rsid w:val="00123E70"/>
    <w:rsid w:val="001444D1"/>
    <w:rsid w:val="00153090"/>
    <w:rsid w:val="00164CF9"/>
    <w:rsid w:val="001662E1"/>
    <w:rsid w:val="001810D3"/>
    <w:rsid w:val="00181C6A"/>
    <w:rsid w:val="001864BA"/>
    <w:rsid w:val="001A1B05"/>
    <w:rsid w:val="001A5771"/>
    <w:rsid w:val="001A7299"/>
    <w:rsid w:val="001C1271"/>
    <w:rsid w:val="001C1B54"/>
    <w:rsid w:val="001C6C06"/>
    <w:rsid w:val="001C7D4E"/>
    <w:rsid w:val="001D3C7C"/>
    <w:rsid w:val="001E766D"/>
    <w:rsid w:val="0020260A"/>
    <w:rsid w:val="00203A91"/>
    <w:rsid w:val="0020792B"/>
    <w:rsid w:val="0021185C"/>
    <w:rsid w:val="00216807"/>
    <w:rsid w:val="002201EA"/>
    <w:rsid w:val="00230078"/>
    <w:rsid w:val="00230646"/>
    <w:rsid w:val="00242C07"/>
    <w:rsid w:val="002464F2"/>
    <w:rsid w:val="0024796D"/>
    <w:rsid w:val="00250809"/>
    <w:rsid w:val="00250AD5"/>
    <w:rsid w:val="00254228"/>
    <w:rsid w:val="00264383"/>
    <w:rsid w:val="00272828"/>
    <w:rsid w:val="0027469B"/>
    <w:rsid w:val="00285472"/>
    <w:rsid w:val="00285A80"/>
    <w:rsid w:val="00285AB1"/>
    <w:rsid w:val="002860D5"/>
    <w:rsid w:val="00297595"/>
    <w:rsid w:val="002A2B8D"/>
    <w:rsid w:val="002A429F"/>
    <w:rsid w:val="002C621F"/>
    <w:rsid w:val="002D2519"/>
    <w:rsid w:val="002D59D1"/>
    <w:rsid w:val="002D7D84"/>
    <w:rsid w:val="002E1BD6"/>
    <w:rsid w:val="002E4189"/>
    <w:rsid w:val="002E7D75"/>
    <w:rsid w:val="00301C73"/>
    <w:rsid w:val="00303840"/>
    <w:rsid w:val="0030698D"/>
    <w:rsid w:val="003102F7"/>
    <w:rsid w:val="00311326"/>
    <w:rsid w:val="00311C2B"/>
    <w:rsid w:val="0031425C"/>
    <w:rsid w:val="0032253A"/>
    <w:rsid w:val="00323C39"/>
    <w:rsid w:val="00324A67"/>
    <w:rsid w:val="00336ECE"/>
    <w:rsid w:val="00337216"/>
    <w:rsid w:val="00337DB2"/>
    <w:rsid w:val="00342B52"/>
    <w:rsid w:val="003441D9"/>
    <w:rsid w:val="003503C6"/>
    <w:rsid w:val="003676BB"/>
    <w:rsid w:val="003730A7"/>
    <w:rsid w:val="003778D9"/>
    <w:rsid w:val="00383100"/>
    <w:rsid w:val="003913C4"/>
    <w:rsid w:val="00395222"/>
    <w:rsid w:val="003A0E7E"/>
    <w:rsid w:val="003A3D7C"/>
    <w:rsid w:val="003A4874"/>
    <w:rsid w:val="003B5597"/>
    <w:rsid w:val="003D2DF6"/>
    <w:rsid w:val="003D49C0"/>
    <w:rsid w:val="003E4581"/>
    <w:rsid w:val="003E6E23"/>
    <w:rsid w:val="003E6F52"/>
    <w:rsid w:val="00401EFE"/>
    <w:rsid w:val="00407427"/>
    <w:rsid w:val="00414882"/>
    <w:rsid w:val="004314A6"/>
    <w:rsid w:val="004372CE"/>
    <w:rsid w:val="00452962"/>
    <w:rsid w:val="00457DE8"/>
    <w:rsid w:val="0047486A"/>
    <w:rsid w:val="00475437"/>
    <w:rsid w:val="0047550A"/>
    <w:rsid w:val="00481B26"/>
    <w:rsid w:val="00482359"/>
    <w:rsid w:val="00484A13"/>
    <w:rsid w:val="00486CD6"/>
    <w:rsid w:val="004872F9"/>
    <w:rsid w:val="00490A25"/>
    <w:rsid w:val="0049111F"/>
    <w:rsid w:val="0049672B"/>
    <w:rsid w:val="004B1042"/>
    <w:rsid w:val="004C332B"/>
    <w:rsid w:val="004C436F"/>
    <w:rsid w:val="004C6189"/>
    <w:rsid w:val="004C683E"/>
    <w:rsid w:val="004C7596"/>
    <w:rsid w:val="004D713B"/>
    <w:rsid w:val="004E2738"/>
    <w:rsid w:val="004E412E"/>
    <w:rsid w:val="004E72B4"/>
    <w:rsid w:val="004F0A19"/>
    <w:rsid w:val="00501313"/>
    <w:rsid w:val="00502835"/>
    <w:rsid w:val="005051CB"/>
    <w:rsid w:val="005069D2"/>
    <w:rsid w:val="00511B9A"/>
    <w:rsid w:val="00513563"/>
    <w:rsid w:val="0051551E"/>
    <w:rsid w:val="00516314"/>
    <w:rsid w:val="00517186"/>
    <w:rsid w:val="005235B7"/>
    <w:rsid w:val="00526AB6"/>
    <w:rsid w:val="00532E46"/>
    <w:rsid w:val="0053332A"/>
    <w:rsid w:val="00537AA7"/>
    <w:rsid w:val="005572E3"/>
    <w:rsid w:val="00572F0D"/>
    <w:rsid w:val="005740DE"/>
    <w:rsid w:val="00596631"/>
    <w:rsid w:val="00597CDE"/>
    <w:rsid w:val="005A2C80"/>
    <w:rsid w:val="005A3F16"/>
    <w:rsid w:val="005C5CD8"/>
    <w:rsid w:val="005C7989"/>
    <w:rsid w:val="005D0287"/>
    <w:rsid w:val="005E5CFA"/>
    <w:rsid w:val="005E6F90"/>
    <w:rsid w:val="005F172B"/>
    <w:rsid w:val="00611942"/>
    <w:rsid w:val="00613450"/>
    <w:rsid w:val="0061648D"/>
    <w:rsid w:val="0061648F"/>
    <w:rsid w:val="006228BE"/>
    <w:rsid w:val="00625F8A"/>
    <w:rsid w:val="00630C9B"/>
    <w:rsid w:val="00633C68"/>
    <w:rsid w:val="006347BF"/>
    <w:rsid w:val="0064095F"/>
    <w:rsid w:val="006432EA"/>
    <w:rsid w:val="00645390"/>
    <w:rsid w:val="00647B25"/>
    <w:rsid w:val="00667155"/>
    <w:rsid w:val="006754A7"/>
    <w:rsid w:val="00677BA8"/>
    <w:rsid w:val="006924C5"/>
    <w:rsid w:val="006A35DA"/>
    <w:rsid w:val="006A3FD7"/>
    <w:rsid w:val="006A4020"/>
    <w:rsid w:val="006A64F5"/>
    <w:rsid w:val="006B146C"/>
    <w:rsid w:val="006B22CC"/>
    <w:rsid w:val="006C0851"/>
    <w:rsid w:val="006D01EB"/>
    <w:rsid w:val="006D09A4"/>
    <w:rsid w:val="006D257A"/>
    <w:rsid w:val="006D62AC"/>
    <w:rsid w:val="006D675A"/>
    <w:rsid w:val="006E29F9"/>
    <w:rsid w:val="006E4740"/>
    <w:rsid w:val="007042F8"/>
    <w:rsid w:val="00726010"/>
    <w:rsid w:val="00733406"/>
    <w:rsid w:val="00733A6E"/>
    <w:rsid w:val="0074601F"/>
    <w:rsid w:val="00754CF3"/>
    <w:rsid w:val="00757990"/>
    <w:rsid w:val="00776780"/>
    <w:rsid w:val="007827F8"/>
    <w:rsid w:val="00782E4C"/>
    <w:rsid w:val="0078357B"/>
    <w:rsid w:val="007A147C"/>
    <w:rsid w:val="007B14B0"/>
    <w:rsid w:val="007B6859"/>
    <w:rsid w:val="007B7B23"/>
    <w:rsid w:val="007C5754"/>
    <w:rsid w:val="007C735C"/>
    <w:rsid w:val="007C787A"/>
    <w:rsid w:val="007E1CFE"/>
    <w:rsid w:val="007E32AB"/>
    <w:rsid w:val="007F3D2D"/>
    <w:rsid w:val="0080097A"/>
    <w:rsid w:val="008047E9"/>
    <w:rsid w:val="00814331"/>
    <w:rsid w:val="00814D26"/>
    <w:rsid w:val="0082073E"/>
    <w:rsid w:val="008308A9"/>
    <w:rsid w:val="00831D0D"/>
    <w:rsid w:val="00840F57"/>
    <w:rsid w:val="00841CE2"/>
    <w:rsid w:val="00850C29"/>
    <w:rsid w:val="00851E2D"/>
    <w:rsid w:val="00851ED6"/>
    <w:rsid w:val="00860930"/>
    <w:rsid w:val="008615EB"/>
    <w:rsid w:val="00867D84"/>
    <w:rsid w:val="0087416C"/>
    <w:rsid w:val="00890AE8"/>
    <w:rsid w:val="008921A3"/>
    <w:rsid w:val="0089390E"/>
    <w:rsid w:val="00893A9A"/>
    <w:rsid w:val="0089723F"/>
    <w:rsid w:val="008A2E6A"/>
    <w:rsid w:val="008A5041"/>
    <w:rsid w:val="008C670A"/>
    <w:rsid w:val="008C7933"/>
    <w:rsid w:val="008D19E0"/>
    <w:rsid w:val="008D2E3A"/>
    <w:rsid w:val="008D535C"/>
    <w:rsid w:val="008E7CAB"/>
    <w:rsid w:val="008F3B16"/>
    <w:rsid w:val="008F3E88"/>
    <w:rsid w:val="00905D3B"/>
    <w:rsid w:val="00916209"/>
    <w:rsid w:val="00924CA3"/>
    <w:rsid w:val="00927FB8"/>
    <w:rsid w:val="00937C32"/>
    <w:rsid w:val="00940389"/>
    <w:rsid w:val="00942FAE"/>
    <w:rsid w:val="00945390"/>
    <w:rsid w:val="0095016D"/>
    <w:rsid w:val="009529D2"/>
    <w:rsid w:val="0096380B"/>
    <w:rsid w:val="009730AD"/>
    <w:rsid w:val="00982712"/>
    <w:rsid w:val="0099024C"/>
    <w:rsid w:val="009A51E0"/>
    <w:rsid w:val="009A7B6C"/>
    <w:rsid w:val="009C0A42"/>
    <w:rsid w:val="009D02F2"/>
    <w:rsid w:val="009D457C"/>
    <w:rsid w:val="009D6651"/>
    <w:rsid w:val="00A11251"/>
    <w:rsid w:val="00A118D6"/>
    <w:rsid w:val="00A1192E"/>
    <w:rsid w:val="00A14D0C"/>
    <w:rsid w:val="00A1684A"/>
    <w:rsid w:val="00A17546"/>
    <w:rsid w:val="00A23AA2"/>
    <w:rsid w:val="00A26C49"/>
    <w:rsid w:val="00A27A92"/>
    <w:rsid w:val="00A3090E"/>
    <w:rsid w:val="00A319C6"/>
    <w:rsid w:val="00A477E6"/>
    <w:rsid w:val="00A50DA5"/>
    <w:rsid w:val="00A658C3"/>
    <w:rsid w:val="00A72D3D"/>
    <w:rsid w:val="00A82705"/>
    <w:rsid w:val="00A84521"/>
    <w:rsid w:val="00A87842"/>
    <w:rsid w:val="00A94E08"/>
    <w:rsid w:val="00A95CCF"/>
    <w:rsid w:val="00A95E53"/>
    <w:rsid w:val="00AA13A4"/>
    <w:rsid w:val="00AA67AD"/>
    <w:rsid w:val="00AB2725"/>
    <w:rsid w:val="00AC3D72"/>
    <w:rsid w:val="00AC6EE7"/>
    <w:rsid w:val="00AE17E5"/>
    <w:rsid w:val="00AE3643"/>
    <w:rsid w:val="00B01F68"/>
    <w:rsid w:val="00B03804"/>
    <w:rsid w:val="00B04071"/>
    <w:rsid w:val="00B06712"/>
    <w:rsid w:val="00B23E0F"/>
    <w:rsid w:val="00B30777"/>
    <w:rsid w:val="00B40957"/>
    <w:rsid w:val="00B41CFB"/>
    <w:rsid w:val="00B424D7"/>
    <w:rsid w:val="00B477FD"/>
    <w:rsid w:val="00B50763"/>
    <w:rsid w:val="00B53B17"/>
    <w:rsid w:val="00B63F3A"/>
    <w:rsid w:val="00B6783A"/>
    <w:rsid w:val="00B750FE"/>
    <w:rsid w:val="00B8148B"/>
    <w:rsid w:val="00B81771"/>
    <w:rsid w:val="00B83602"/>
    <w:rsid w:val="00B854DC"/>
    <w:rsid w:val="00B9625B"/>
    <w:rsid w:val="00B96D53"/>
    <w:rsid w:val="00BB0E04"/>
    <w:rsid w:val="00BB3C88"/>
    <w:rsid w:val="00BB4B98"/>
    <w:rsid w:val="00BD1C5C"/>
    <w:rsid w:val="00BD3D43"/>
    <w:rsid w:val="00BE0FDD"/>
    <w:rsid w:val="00BE72AE"/>
    <w:rsid w:val="00BE751F"/>
    <w:rsid w:val="00BF181F"/>
    <w:rsid w:val="00C101A6"/>
    <w:rsid w:val="00C10232"/>
    <w:rsid w:val="00C1195B"/>
    <w:rsid w:val="00C15FE0"/>
    <w:rsid w:val="00C25313"/>
    <w:rsid w:val="00C265F6"/>
    <w:rsid w:val="00C31E31"/>
    <w:rsid w:val="00C34E5C"/>
    <w:rsid w:val="00C35A7E"/>
    <w:rsid w:val="00C4619B"/>
    <w:rsid w:val="00C470C9"/>
    <w:rsid w:val="00C56B96"/>
    <w:rsid w:val="00C6381E"/>
    <w:rsid w:val="00C71BD4"/>
    <w:rsid w:val="00C77843"/>
    <w:rsid w:val="00C8137A"/>
    <w:rsid w:val="00C816BB"/>
    <w:rsid w:val="00C81C17"/>
    <w:rsid w:val="00C81CF0"/>
    <w:rsid w:val="00C82EF7"/>
    <w:rsid w:val="00C8610B"/>
    <w:rsid w:val="00C96260"/>
    <w:rsid w:val="00CA139B"/>
    <w:rsid w:val="00CA5DDF"/>
    <w:rsid w:val="00CA6722"/>
    <w:rsid w:val="00CA6C20"/>
    <w:rsid w:val="00CC6319"/>
    <w:rsid w:val="00CE494C"/>
    <w:rsid w:val="00CF4848"/>
    <w:rsid w:val="00D0735E"/>
    <w:rsid w:val="00D11B60"/>
    <w:rsid w:val="00D14E57"/>
    <w:rsid w:val="00D310B0"/>
    <w:rsid w:val="00D544C6"/>
    <w:rsid w:val="00D818D4"/>
    <w:rsid w:val="00D81D7E"/>
    <w:rsid w:val="00D83A4E"/>
    <w:rsid w:val="00D85B3C"/>
    <w:rsid w:val="00D85EFE"/>
    <w:rsid w:val="00D91437"/>
    <w:rsid w:val="00D95025"/>
    <w:rsid w:val="00DA2CD4"/>
    <w:rsid w:val="00DB2542"/>
    <w:rsid w:val="00DB7D5C"/>
    <w:rsid w:val="00DC08B4"/>
    <w:rsid w:val="00DC2C44"/>
    <w:rsid w:val="00DC7576"/>
    <w:rsid w:val="00DD3053"/>
    <w:rsid w:val="00E01F34"/>
    <w:rsid w:val="00E04FFA"/>
    <w:rsid w:val="00E154B9"/>
    <w:rsid w:val="00E21303"/>
    <w:rsid w:val="00E2153B"/>
    <w:rsid w:val="00E354A2"/>
    <w:rsid w:val="00E43160"/>
    <w:rsid w:val="00E448CD"/>
    <w:rsid w:val="00E57A19"/>
    <w:rsid w:val="00E61AAB"/>
    <w:rsid w:val="00E66FBD"/>
    <w:rsid w:val="00E719F7"/>
    <w:rsid w:val="00E80AA9"/>
    <w:rsid w:val="00E86B7B"/>
    <w:rsid w:val="00E8795B"/>
    <w:rsid w:val="00E96A41"/>
    <w:rsid w:val="00EA1C18"/>
    <w:rsid w:val="00EA23F1"/>
    <w:rsid w:val="00ED204E"/>
    <w:rsid w:val="00ED44BA"/>
    <w:rsid w:val="00ED4521"/>
    <w:rsid w:val="00EF191F"/>
    <w:rsid w:val="00EF232F"/>
    <w:rsid w:val="00EF3664"/>
    <w:rsid w:val="00F02B27"/>
    <w:rsid w:val="00F062A9"/>
    <w:rsid w:val="00F1326B"/>
    <w:rsid w:val="00F15872"/>
    <w:rsid w:val="00F22F76"/>
    <w:rsid w:val="00F25D71"/>
    <w:rsid w:val="00F26BB8"/>
    <w:rsid w:val="00F30462"/>
    <w:rsid w:val="00F42784"/>
    <w:rsid w:val="00F46A0B"/>
    <w:rsid w:val="00F527E9"/>
    <w:rsid w:val="00F57CE7"/>
    <w:rsid w:val="00F61350"/>
    <w:rsid w:val="00F626A0"/>
    <w:rsid w:val="00F63417"/>
    <w:rsid w:val="00F65480"/>
    <w:rsid w:val="00F73EB7"/>
    <w:rsid w:val="00F83663"/>
    <w:rsid w:val="00F860AA"/>
    <w:rsid w:val="00F91958"/>
    <w:rsid w:val="00F947C4"/>
    <w:rsid w:val="00F97252"/>
    <w:rsid w:val="00F97C44"/>
    <w:rsid w:val="00FA1803"/>
    <w:rsid w:val="00FA2805"/>
    <w:rsid w:val="00FB36FB"/>
    <w:rsid w:val="00FB5A7A"/>
    <w:rsid w:val="00FC658F"/>
    <w:rsid w:val="00FD3727"/>
    <w:rsid w:val="00FD4368"/>
    <w:rsid w:val="00FF26E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82EF7"/>
    <w:pPr>
      <w:jc w:val="both"/>
    </w:pPr>
    <w:rPr>
      <w:rFonts w:ascii="Arial" w:hAnsi="Arial"/>
    </w:rPr>
  </w:style>
  <w:style w:type="paragraph" w:styleId="Ttulo1">
    <w:name w:val="heading 1"/>
    <w:basedOn w:val="Normal"/>
    <w:next w:val="Normal"/>
    <w:link w:val="Ttulo1Car"/>
    <w:autoRedefine/>
    <w:uiPriority w:val="9"/>
    <w:qFormat/>
    <w:rsid w:val="00C56B96"/>
    <w:pPr>
      <w:keepNext/>
      <w:keepLines/>
      <w:spacing w:before="480" w:after="0"/>
      <w:ind w:left="432"/>
      <w:jc w:val="center"/>
      <w:outlineLvl w:val="0"/>
    </w:pPr>
    <w:rPr>
      <w:rFonts w:eastAsiaTheme="majorEastAsia" w:cstheme="majorBidi"/>
      <w:b/>
      <w:bCs/>
      <w:caps/>
      <w:sz w:val="24"/>
      <w:szCs w:val="28"/>
    </w:rPr>
  </w:style>
  <w:style w:type="paragraph" w:styleId="Ttulo2">
    <w:name w:val="heading 2"/>
    <w:basedOn w:val="Normal"/>
    <w:next w:val="Normal"/>
    <w:link w:val="Ttulo2Car"/>
    <w:autoRedefine/>
    <w:uiPriority w:val="9"/>
    <w:unhideWhenUsed/>
    <w:qFormat/>
    <w:rsid w:val="004B1042"/>
    <w:pPr>
      <w:keepNext/>
      <w:keepLines/>
      <w:numPr>
        <w:ilvl w:val="1"/>
        <w:numId w:val="8"/>
      </w:numPr>
      <w:spacing w:before="200"/>
      <w:outlineLvl w:val="1"/>
    </w:pPr>
    <w:rPr>
      <w:rFonts w:ascii="Arial Negrita" w:eastAsiaTheme="majorEastAsia" w:hAnsi="Arial Negrita" w:cstheme="majorBidi"/>
      <w:b/>
      <w:bCs/>
      <w:caps/>
      <w:szCs w:val="26"/>
    </w:rPr>
  </w:style>
  <w:style w:type="paragraph" w:styleId="Ttulo3">
    <w:name w:val="heading 3"/>
    <w:basedOn w:val="Normal"/>
    <w:next w:val="Normal"/>
    <w:link w:val="Ttulo3Car"/>
    <w:autoRedefine/>
    <w:uiPriority w:val="9"/>
    <w:unhideWhenUsed/>
    <w:qFormat/>
    <w:rsid w:val="0032253A"/>
    <w:pPr>
      <w:keepNext/>
      <w:keepLines/>
      <w:numPr>
        <w:ilvl w:val="2"/>
        <w:numId w:val="8"/>
      </w:numPr>
      <w:spacing w:before="120" w:after="120"/>
      <w:outlineLvl w:val="2"/>
    </w:pPr>
    <w:rPr>
      <w:rFonts w:ascii="Arial Negrita" w:eastAsiaTheme="majorEastAsia" w:hAnsi="Arial Negrita" w:cstheme="majorBidi"/>
      <w:b/>
      <w:bCs/>
    </w:rPr>
  </w:style>
  <w:style w:type="paragraph" w:styleId="Ttulo4">
    <w:name w:val="heading 4"/>
    <w:basedOn w:val="Normal"/>
    <w:next w:val="Normal"/>
    <w:link w:val="Ttulo4Car"/>
    <w:autoRedefine/>
    <w:uiPriority w:val="9"/>
    <w:unhideWhenUsed/>
    <w:qFormat/>
    <w:rsid w:val="0032253A"/>
    <w:pPr>
      <w:keepNext/>
      <w:keepLines/>
      <w:numPr>
        <w:ilvl w:val="3"/>
        <w:numId w:val="8"/>
      </w:numPr>
      <w:spacing w:before="200" w:after="0"/>
      <w:outlineLvl w:val="3"/>
    </w:pPr>
    <w:rPr>
      <w:rFonts w:eastAsiaTheme="majorEastAsia" w:cstheme="majorBidi"/>
      <w:bCs/>
      <w:i/>
      <w:iCs/>
    </w:rPr>
  </w:style>
  <w:style w:type="paragraph" w:styleId="Ttulo5">
    <w:name w:val="heading 5"/>
    <w:basedOn w:val="Normal"/>
    <w:next w:val="Normal"/>
    <w:link w:val="Ttulo5Car"/>
    <w:uiPriority w:val="9"/>
    <w:semiHidden/>
    <w:unhideWhenUsed/>
    <w:qFormat/>
    <w:rsid w:val="007E1CFE"/>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E1CFE"/>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E1CFE"/>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E1CFE"/>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E1CFE"/>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336ECE"/>
    <w:pPr>
      <w:ind w:left="720"/>
      <w:contextualSpacing/>
    </w:pPr>
  </w:style>
  <w:style w:type="character" w:customStyle="1" w:styleId="Ttulo1Car">
    <w:name w:val="Título 1 Car"/>
    <w:basedOn w:val="Fuentedeprrafopredeter"/>
    <w:link w:val="Ttulo1"/>
    <w:uiPriority w:val="9"/>
    <w:rsid w:val="00C56B96"/>
    <w:rPr>
      <w:rFonts w:ascii="Arial" w:eastAsiaTheme="majorEastAsia" w:hAnsi="Arial" w:cstheme="majorBidi"/>
      <w:b/>
      <w:bCs/>
      <w:caps/>
      <w:sz w:val="24"/>
      <w:szCs w:val="28"/>
    </w:rPr>
  </w:style>
  <w:style w:type="character" w:customStyle="1" w:styleId="Ttulo2Car">
    <w:name w:val="Título 2 Car"/>
    <w:basedOn w:val="Fuentedeprrafopredeter"/>
    <w:link w:val="Ttulo2"/>
    <w:uiPriority w:val="9"/>
    <w:rsid w:val="004B1042"/>
    <w:rPr>
      <w:rFonts w:ascii="Arial Negrita" w:eastAsiaTheme="majorEastAsia" w:hAnsi="Arial Negrita" w:cstheme="majorBidi"/>
      <w:b/>
      <w:bCs/>
      <w:caps/>
      <w:szCs w:val="26"/>
    </w:rPr>
  </w:style>
  <w:style w:type="character" w:customStyle="1" w:styleId="Ttulo3Car">
    <w:name w:val="Título 3 Car"/>
    <w:basedOn w:val="Fuentedeprrafopredeter"/>
    <w:link w:val="Ttulo3"/>
    <w:uiPriority w:val="9"/>
    <w:rsid w:val="0032253A"/>
    <w:rPr>
      <w:rFonts w:ascii="Arial Negrita" w:eastAsiaTheme="majorEastAsia" w:hAnsi="Arial Negrita" w:cstheme="majorBidi"/>
      <w:b/>
      <w:bCs/>
    </w:rPr>
  </w:style>
  <w:style w:type="character" w:customStyle="1" w:styleId="Ttulo4Car">
    <w:name w:val="Título 4 Car"/>
    <w:basedOn w:val="Fuentedeprrafopredeter"/>
    <w:link w:val="Ttulo4"/>
    <w:uiPriority w:val="9"/>
    <w:rsid w:val="0032253A"/>
    <w:rPr>
      <w:rFonts w:ascii="Arial" w:eastAsiaTheme="majorEastAsia" w:hAnsi="Arial" w:cstheme="majorBidi"/>
      <w:bCs/>
      <w:i/>
      <w:iCs/>
    </w:rPr>
  </w:style>
  <w:style w:type="character" w:customStyle="1" w:styleId="Ttulo5Car">
    <w:name w:val="Título 5 Car"/>
    <w:basedOn w:val="Fuentedeprrafopredeter"/>
    <w:link w:val="Ttulo5"/>
    <w:uiPriority w:val="9"/>
    <w:semiHidden/>
    <w:rsid w:val="007E1CF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E1CF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E1CF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E1CF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E1CFE"/>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6D25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57A"/>
    <w:rPr>
      <w:rFonts w:ascii="Tahoma" w:hAnsi="Tahoma" w:cs="Tahoma"/>
      <w:sz w:val="16"/>
      <w:szCs w:val="16"/>
    </w:rPr>
  </w:style>
  <w:style w:type="paragraph" w:styleId="Cita">
    <w:name w:val="Quote"/>
    <w:aliases w:val="Fotografia"/>
    <w:basedOn w:val="Normal"/>
    <w:next w:val="Normal"/>
    <w:link w:val="CitaCar"/>
    <w:autoRedefine/>
    <w:uiPriority w:val="29"/>
    <w:rsid w:val="006D257A"/>
    <w:pPr>
      <w:numPr>
        <w:numId w:val="12"/>
      </w:numPr>
      <w:spacing w:after="0"/>
      <w:jc w:val="center"/>
    </w:pPr>
    <w:rPr>
      <w:i/>
      <w:iCs/>
      <w:color w:val="000000" w:themeColor="text1"/>
      <w:sz w:val="20"/>
    </w:rPr>
  </w:style>
  <w:style w:type="character" w:customStyle="1" w:styleId="CitaCar">
    <w:name w:val="Cita Car"/>
    <w:aliases w:val="Fotografia Car"/>
    <w:basedOn w:val="Fuentedeprrafopredeter"/>
    <w:link w:val="Cita"/>
    <w:uiPriority w:val="29"/>
    <w:rsid w:val="006D257A"/>
    <w:rPr>
      <w:rFonts w:ascii="Arial" w:hAnsi="Arial"/>
      <w:i/>
      <w:iCs/>
      <w:color w:val="000000" w:themeColor="text1"/>
      <w:sz w:val="20"/>
    </w:rPr>
  </w:style>
  <w:style w:type="paragraph" w:customStyle="1" w:styleId="Fotografa">
    <w:name w:val="Fotografía"/>
    <w:basedOn w:val="Normal"/>
    <w:next w:val="Normal"/>
    <w:autoRedefine/>
    <w:qFormat/>
    <w:rsid w:val="00C470C9"/>
    <w:pPr>
      <w:numPr>
        <w:numId w:val="14"/>
      </w:numPr>
      <w:spacing w:after="0" w:line="300" w:lineRule="auto"/>
      <w:jc w:val="center"/>
    </w:pPr>
    <w:rPr>
      <w:i/>
      <w:sz w:val="20"/>
    </w:rPr>
  </w:style>
  <w:style w:type="paragraph" w:styleId="Encabezado">
    <w:name w:val="header"/>
    <w:aliases w:val="Encabezado1"/>
    <w:basedOn w:val="Normal"/>
    <w:link w:val="EncabezadoCar"/>
    <w:uiPriority w:val="99"/>
    <w:unhideWhenUsed/>
    <w:rsid w:val="004B1042"/>
    <w:pPr>
      <w:tabs>
        <w:tab w:val="center" w:pos="4252"/>
        <w:tab w:val="right" w:pos="8504"/>
      </w:tabs>
      <w:spacing w:after="0" w:line="240" w:lineRule="auto"/>
    </w:pPr>
  </w:style>
  <w:style w:type="character" w:customStyle="1" w:styleId="EncabezadoCar">
    <w:name w:val="Encabezado Car"/>
    <w:aliases w:val="Encabezado1 Car"/>
    <w:basedOn w:val="Fuentedeprrafopredeter"/>
    <w:link w:val="Encabezado"/>
    <w:uiPriority w:val="99"/>
    <w:rsid w:val="004B1042"/>
    <w:rPr>
      <w:rFonts w:ascii="Arial" w:hAnsi="Arial"/>
    </w:rPr>
  </w:style>
  <w:style w:type="paragraph" w:styleId="Piedepgina">
    <w:name w:val="footer"/>
    <w:basedOn w:val="Normal"/>
    <w:link w:val="PiedepginaCar"/>
    <w:uiPriority w:val="99"/>
    <w:unhideWhenUsed/>
    <w:rsid w:val="004B10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1042"/>
    <w:rPr>
      <w:rFonts w:ascii="Arial" w:hAnsi="Arial"/>
    </w:rPr>
  </w:style>
  <w:style w:type="character" w:styleId="Nmerodepgina">
    <w:name w:val="page number"/>
    <w:basedOn w:val="Fuentedeprrafopredeter"/>
    <w:rsid w:val="004B1042"/>
  </w:style>
  <w:style w:type="paragraph" w:customStyle="1" w:styleId="NormalSimple">
    <w:name w:val="Normal Simple"/>
    <w:basedOn w:val="Normal"/>
    <w:link w:val="NormalSimpleCar"/>
    <w:rsid w:val="004B1042"/>
    <w:pPr>
      <w:spacing w:after="0" w:line="360" w:lineRule="auto"/>
    </w:pPr>
    <w:rPr>
      <w:rFonts w:ascii="Century Gothic" w:eastAsia="Times New Roman" w:hAnsi="Century Gothic" w:cs="Times New Roman"/>
      <w:szCs w:val="20"/>
      <w:lang w:eastAsia="es-ES"/>
    </w:rPr>
  </w:style>
  <w:style w:type="character" w:customStyle="1" w:styleId="NormalSimpleCar">
    <w:name w:val="Normal Simple Car"/>
    <w:link w:val="NormalSimple"/>
    <w:locked/>
    <w:rsid w:val="004B1042"/>
    <w:rPr>
      <w:rFonts w:ascii="Century Gothic" w:eastAsia="Times New Roman" w:hAnsi="Century Gothic" w:cs="Times New Roman"/>
      <w:szCs w:val="20"/>
      <w:lang w:eastAsia="es-ES"/>
    </w:rPr>
  </w:style>
  <w:style w:type="paragraph" w:styleId="TtulodeTDC">
    <w:name w:val="TOC Heading"/>
    <w:basedOn w:val="Ttulo1"/>
    <w:next w:val="Normal"/>
    <w:uiPriority w:val="39"/>
    <w:semiHidden/>
    <w:unhideWhenUsed/>
    <w:qFormat/>
    <w:rsid w:val="004B1042"/>
    <w:pPr>
      <w:ind w:left="0"/>
      <w:jc w:val="left"/>
      <w:outlineLvl w:val="9"/>
    </w:pPr>
    <w:rPr>
      <w:rFonts w:asciiTheme="majorHAnsi" w:hAnsiTheme="majorHAnsi"/>
      <w:caps w:val="0"/>
      <w:color w:val="365F91" w:themeColor="accent1" w:themeShade="BF"/>
      <w:sz w:val="28"/>
      <w:lang w:eastAsia="es-ES"/>
    </w:rPr>
  </w:style>
  <w:style w:type="paragraph" w:styleId="TDC1">
    <w:name w:val="toc 1"/>
    <w:basedOn w:val="Normal"/>
    <w:next w:val="Normal"/>
    <w:autoRedefine/>
    <w:uiPriority w:val="39"/>
    <w:unhideWhenUsed/>
    <w:rsid w:val="0032253A"/>
    <w:pPr>
      <w:tabs>
        <w:tab w:val="right" w:leader="dot" w:pos="8263"/>
      </w:tabs>
      <w:spacing w:after="100"/>
    </w:pPr>
    <w:rPr>
      <w:caps/>
    </w:rPr>
  </w:style>
  <w:style w:type="paragraph" w:styleId="TDC2">
    <w:name w:val="toc 2"/>
    <w:basedOn w:val="Normal"/>
    <w:next w:val="Normal"/>
    <w:autoRedefine/>
    <w:uiPriority w:val="39"/>
    <w:unhideWhenUsed/>
    <w:rsid w:val="004B1042"/>
    <w:pPr>
      <w:spacing w:after="100"/>
      <w:ind w:left="220"/>
    </w:pPr>
    <w:rPr>
      <w:caps/>
    </w:rPr>
  </w:style>
  <w:style w:type="character" w:styleId="Hipervnculo">
    <w:name w:val="Hyperlink"/>
    <w:basedOn w:val="Fuentedeprrafopredeter"/>
    <w:uiPriority w:val="99"/>
    <w:unhideWhenUsed/>
    <w:rsid w:val="004B1042"/>
    <w:rPr>
      <w:noProof/>
      <w:color w:val="0000FF" w:themeColor="hyperlink"/>
      <w:u w:val="single"/>
    </w:rPr>
  </w:style>
  <w:style w:type="paragraph" w:customStyle="1" w:styleId="Figuras">
    <w:name w:val="Figuras"/>
    <w:basedOn w:val="Normal"/>
    <w:next w:val="Normal"/>
    <w:autoRedefine/>
    <w:qFormat/>
    <w:rsid w:val="00C470C9"/>
    <w:pPr>
      <w:numPr>
        <w:numId w:val="15"/>
      </w:numPr>
      <w:spacing w:after="0" w:line="300" w:lineRule="auto"/>
      <w:jc w:val="center"/>
    </w:pPr>
    <w:rPr>
      <w:rFonts w:cs="Times New Roman"/>
      <w:i/>
      <w:sz w:val="20"/>
      <w:lang w:val="es-ES_tradnl" w:eastAsia="es-ES"/>
    </w:rPr>
  </w:style>
  <w:style w:type="paragraph" w:styleId="TDC3">
    <w:name w:val="toc 3"/>
    <w:basedOn w:val="Normal"/>
    <w:next w:val="Normal"/>
    <w:autoRedefine/>
    <w:uiPriority w:val="39"/>
    <w:unhideWhenUsed/>
    <w:rsid w:val="004B1042"/>
    <w:pPr>
      <w:spacing w:after="100"/>
      <w:ind w:left="440"/>
    </w:pPr>
  </w:style>
  <w:style w:type="paragraph" w:styleId="ndice1">
    <w:name w:val="index 1"/>
    <w:basedOn w:val="Normal"/>
    <w:next w:val="Normal"/>
    <w:autoRedefine/>
    <w:uiPriority w:val="99"/>
    <w:semiHidden/>
    <w:unhideWhenUsed/>
    <w:rsid w:val="0032253A"/>
    <w:pPr>
      <w:spacing w:after="0" w:line="240" w:lineRule="auto"/>
      <w:ind w:left="220" w:hanging="220"/>
    </w:pPr>
  </w:style>
  <w:style w:type="paragraph" w:customStyle="1" w:styleId="Tablas">
    <w:name w:val="Tablas"/>
    <w:basedOn w:val="Normal"/>
    <w:next w:val="Normal"/>
    <w:qFormat/>
    <w:rsid w:val="00C470C9"/>
    <w:pPr>
      <w:numPr>
        <w:numId w:val="16"/>
      </w:numPr>
      <w:spacing w:after="0" w:line="300" w:lineRule="auto"/>
      <w:jc w:val="center"/>
    </w:pPr>
    <w:rPr>
      <w:rFonts w:cs="Times New Roman"/>
      <w:i/>
      <w:sz w:val="20"/>
      <w:lang w:val="es-ES_tradnl" w:eastAsia="es-ES"/>
    </w:rPr>
  </w:style>
  <w:style w:type="paragraph" w:customStyle="1" w:styleId="Grficas">
    <w:name w:val="Gráficas"/>
    <w:basedOn w:val="Normal"/>
    <w:next w:val="Normal"/>
    <w:qFormat/>
    <w:rsid w:val="00C470C9"/>
    <w:pPr>
      <w:numPr>
        <w:numId w:val="18"/>
      </w:numPr>
      <w:spacing w:after="0" w:line="300" w:lineRule="auto"/>
      <w:jc w:val="center"/>
    </w:pPr>
    <w:rPr>
      <w:i/>
      <w:sz w:val="20"/>
    </w:rPr>
  </w:style>
  <w:style w:type="paragraph" w:styleId="Tabladeilustraciones">
    <w:name w:val="table of figures"/>
    <w:basedOn w:val="Normal"/>
    <w:next w:val="Normal"/>
    <w:uiPriority w:val="99"/>
    <w:unhideWhenUsed/>
    <w:rsid w:val="00BE0FDD"/>
    <w:pPr>
      <w:spacing w:after="0"/>
    </w:pPr>
  </w:style>
  <w:style w:type="paragraph" w:styleId="Epgrafe">
    <w:name w:val="caption"/>
    <w:basedOn w:val="Normal"/>
    <w:next w:val="Normal"/>
    <w:qFormat/>
    <w:rsid w:val="004872F9"/>
    <w:pPr>
      <w:spacing w:before="120" w:after="120" w:line="240" w:lineRule="auto"/>
    </w:pPr>
    <w:rPr>
      <w:rFonts w:eastAsia="Times New Roman" w:cs="Times New Roman"/>
      <w:b/>
      <w:sz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963068">
      <w:bodyDiv w:val="1"/>
      <w:marLeft w:val="0"/>
      <w:marRight w:val="0"/>
      <w:marTop w:val="0"/>
      <w:marBottom w:val="0"/>
      <w:divBdr>
        <w:top w:val="none" w:sz="0" w:space="0" w:color="auto"/>
        <w:left w:val="none" w:sz="0" w:space="0" w:color="auto"/>
        <w:bottom w:val="none" w:sz="0" w:space="0" w:color="auto"/>
        <w:right w:val="none" w:sz="0" w:space="0" w:color="auto"/>
      </w:divBdr>
    </w:div>
    <w:div w:id="290938792">
      <w:bodyDiv w:val="1"/>
      <w:marLeft w:val="0"/>
      <w:marRight w:val="0"/>
      <w:marTop w:val="0"/>
      <w:marBottom w:val="0"/>
      <w:divBdr>
        <w:top w:val="none" w:sz="0" w:space="0" w:color="auto"/>
        <w:left w:val="none" w:sz="0" w:space="0" w:color="auto"/>
        <w:bottom w:val="none" w:sz="0" w:space="0" w:color="auto"/>
        <w:right w:val="none" w:sz="0" w:space="0" w:color="auto"/>
      </w:divBdr>
    </w:div>
    <w:div w:id="484009809">
      <w:bodyDiv w:val="1"/>
      <w:marLeft w:val="0"/>
      <w:marRight w:val="0"/>
      <w:marTop w:val="0"/>
      <w:marBottom w:val="0"/>
      <w:divBdr>
        <w:top w:val="none" w:sz="0" w:space="0" w:color="auto"/>
        <w:left w:val="none" w:sz="0" w:space="0" w:color="auto"/>
        <w:bottom w:val="none" w:sz="0" w:space="0" w:color="auto"/>
        <w:right w:val="none" w:sz="0" w:space="0" w:color="auto"/>
      </w:divBdr>
    </w:div>
    <w:div w:id="1502895146">
      <w:bodyDiv w:val="1"/>
      <w:marLeft w:val="0"/>
      <w:marRight w:val="0"/>
      <w:marTop w:val="0"/>
      <w:marBottom w:val="0"/>
      <w:divBdr>
        <w:top w:val="none" w:sz="0" w:space="0" w:color="auto"/>
        <w:left w:val="none" w:sz="0" w:space="0" w:color="auto"/>
        <w:bottom w:val="none" w:sz="0" w:space="0" w:color="auto"/>
        <w:right w:val="none" w:sz="0" w:space="0" w:color="auto"/>
      </w:divBdr>
    </w:div>
    <w:div w:id="1526675592">
      <w:bodyDiv w:val="1"/>
      <w:marLeft w:val="0"/>
      <w:marRight w:val="0"/>
      <w:marTop w:val="0"/>
      <w:marBottom w:val="0"/>
      <w:divBdr>
        <w:top w:val="none" w:sz="0" w:space="0" w:color="auto"/>
        <w:left w:val="none" w:sz="0" w:space="0" w:color="auto"/>
        <w:bottom w:val="none" w:sz="0" w:space="0" w:color="auto"/>
        <w:right w:val="none" w:sz="0" w:space="0" w:color="auto"/>
      </w:divBdr>
    </w:div>
    <w:div w:id="16100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emf"/><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customXml" Target="../customXml/item2.xml"/><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emf"/><Relationship Id="rId103" Type="http://schemas.openxmlformats.org/officeDocument/2006/relationships/image" Target="media/image94.png"/><Relationship Id="rId108" Type="http://schemas.openxmlformats.org/officeDocument/2006/relationships/image" Target="media/image99.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7.emf"/><Relationship Id="rId114"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emf"/><Relationship Id="rId61" Type="http://schemas.openxmlformats.org/officeDocument/2006/relationships/image" Target="media/image52.png"/><Relationship Id="rId82" Type="http://schemas.openxmlformats.org/officeDocument/2006/relationships/image" Target="media/image7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emf"/><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emf"/><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33831C-5704-4A59-A512-36ECD7C3474B}">
  <ds:schemaRefs>
    <ds:schemaRef ds:uri="http://schemas.openxmlformats.org/officeDocument/2006/bibliography"/>
  </ds:schemaRefs>
</ds:datastoreItem>
</file>

<file path=customXml/itemProps2.xml><?xml version="1.0" encoding="utf-8"?>
<ds:datastoreItem xmlns:ds="http://schemas.openxmlformats.org/officeDocument/2006/customXml" ds:itemID="{45294475-A6D2-4E26-8299-080A53F33818}"/>
</file>

<file path=customXml/itemProps3.xml><?xml version="1.0" encoding="utf-8"?>
<ds:datastoreItem xmlns:ds="http://schemas.openxmlformats.org/officeDocument/2006/customXml" ds:itemID="{292DC8C5-33BA-4A1A-BCD4-AAD76E3B08DB}"/>
</file>

<file path=docProps/app.xml><?xml version="1.0" encoding="utf-8"?>
<Properties xmlns="http://schemas.openxmlformats.org/officeDocument/2006/extended-properties" xmlns:vt="http://schemas.openxmlformats.org/officeDocument/2006/docPropsVTypes">
  <Template>Normal.dotm</Template>
  <TotalTime>1418</TotalTime>
  <Pages>88</Pages>
  <Words>6625</Words>
  <Characters>36438</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PCA</Company>
  <LinksUpToDate>false</LinksUpToDate>
  <CharactersWithSpaces>42978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Ruíz</dc:creator>
  <cp:keywords/>
  <dc:description/>
  <cp:lastModifiedBy>JUAN TAPIA</cp:lastModifiedBy>
  <cp:revision>105</cp:revision>
  <cp:lastPrinted>2013-10-28T19:50:00Z</cp:lastPrinted>
  <dcterms:created xsi:type="dcterms:W3CDTF">2012-08-31T14:00:00Z</dcterms:created>
  <dcterms:modified xsi:type="dcterms:W3CDTF">2013-10-28T19:51:00Z</dcterms:modified>
</cp:coreProperties>
</file>